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 xml:space="preserve">PhD thesis:  </w:t>
      </w:r>
      <w:r>
        <w:rPr>
          <w:rFonts w:ascii="Arial Narrow" w:hAnsi="Arial Narrow" w:cs="Arial"/>
          <w:i/>
          <w:lang w:val="en-US"/>
        </w:rPr>
        <w:t xml:space="preserve">Language creating </w:t>
      </w:r>
      <w:r w:rsidRPr="007351D8">
        <w:rPr>
          <w:rFonts w:ascii="Arial Narrow" w:hAnsi="Arial Narrow" w:cs="Arial"/>
          <w:i/>
          <w:lang w:val="en-US"/>
        </w:rPr>
        <w:t xml:space="preserve">the image </w:t>
      </w:r>
      <w:r>
        <w:rPr>
          <w:rFonts w:ascii="Arial Narrow" w:hAnsi="Arial Narrow" w:cs="Arial"/>
          <w:i/>
          <w:lang w:val="en-US"/>
        </w:rPr>
        <w:t>by</w:t>
      </w:r>
      <w:r w:rsidRPr="007351D8">
        <w:rPr>
          <w:rFonts w:ascii="Arial Narrow" w:hAnsi="Arial Narrow" w:cs="Arial"/>
          <w:i/>
          <w:lang w:val="en-US"/>
        </w:rPr>
        <w:t xml:space="preserve"> the Polish national museums in social networks</w:t>
      </w:r>
      <w:r w:rsidRPr="007351D8">
        <w:rPr>
          <w:rFonts w:ascii="Arial Narrow" w:hAnsi="Arial Narrow" w:cs="Arial"/>
          <w:lang w:val="en-US"/>
        </w:rPr>
        <w:t xml:space="preserve"> combines elements of knowledge in the field of social communication, marketing, cultural studies. The dominant field is linguistics.</w:t>
      </w:r>
    </w:p>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 xml:space="preserve">Chapter I - </w:t>
      </w:r>
      <w:r w:rsidRPr="007351D8">
        <w:rPr>
          <w:rFonts w:ascii="Arial Narrow" w:hAnsi="Arial Narrow" w:cs="Arial"/>
          <w:i/>
          <w:lang w:val="en-US"/>
        </w:rPr>
        <w:t>Language creating the image</w:t>
      </w:r>
      <w:r w:rsidRPr="007351D8">
        <w:rPr>
          <w:rFonts w:ascii="Arial Narrow" w:hAnsi="Arial Narrow" w:cs="Arial"/>
          <w:lang w:val="en-US"/>
        </w:rPr>
        <w:t xml:space="preserve"> - is an introduction and</w:t>
      </w:r>
      <w:r w:rsidR="00815BBA">
        <w:rPr>
          <w:rFonts w:ascii="Arial Narrow" w:hAnsi="Arial Narrow" w:cs="Arial"/>
          <w:lang w:val="en-US"/>
        </w:rPr>
        <w:t xml:space="preserve"> </w:t>
      </w:r>
      <w:bookmarkStart w:id="0" w:name="_GoBack"/>
      <w:bookmarkEnd w:id="0"/>
      <w:r>
        <w:rPr>
          <w:rFonts w:ascii="Arial Narrow" w:hAnsi="Arial Narrow" w:cs="Arial"/>
          <w:lang w:val="en-US"/>
        </w:rPr>
        <w:t xml:space="preserve">a </w:t>
      </w:r>
      <w:r w:rsidRPr="007351D8">
        <w:rPr>
          <w:rFonts w:ascii="Arial Narrow" w:hAnsi="Arial Narrow" w:cs="Arial"/>
          <w:lang w:val="en-US"/>
        </w:rPr>
        <w:t>definitional issue related to</w:t>
      </w:r>
      <w:r>
        <w:rPr>
          <w:rFonts w:ascii="Arial Narrow" w:hAnsi="Arial Narrow" w:cs="Arial"/>
          <w:lang w:val="en-US"/>
        </w:rPr>
        <w:t xml:space="preserve"> the</w:t>
      </w:r>
      <w:r w:rsidRPr="007351D8">
        <w:rPr>
          <w:rFonts w:ascii="Arial Narrow" w:hAnsi="Arial Narrow" w:cs="Arial"/>
          <w:lang w:val="en-US"/>
        </w:rPr>
        <w:t xml:space="preserve"> image creation. </w:t>
      </w:r>
      <w:r>
        <w:rPr>
          <w:rFonts w:ascii="Arial Narrow" w:hAnsi="Arial Narrow" w:cs="Arial"/>
          <w:lang w:val="en-US"/>
        </w:rPr>
        <w:t>C</w:t>
      </w:r>
      <w:r w:rsidRPr="007351D8">
        <w:rPr>
          <w:rFonts w:ascii="Arial Narrow" w:hAnsi="Arial Narrow" w:cs="Arial"/>
          <w:lang w:val="en-US"/>
        </w:rPr>
        <w:t xml:space="preserve">hapter II - </w:t>
      </w:r>
      <w:r w:rsidRPr="007351D8">
        <w:rPr>
          <w:rFonts w:ascii="Arial Narrow" w:hAnsi="Arial Narrow" w:cs="Arial"/>
          <w:i/>
          <w:lang w:val="en-US"/>
        </w:rPr>
        <w:t>Social media</w:t>
      </w:r>
      <w:r w:rsidRPr="007351D8">
        <w:rPr>
          <w:rFonts w:ascii="Arial Narrow" w:hAnsi="Arial Narrow" w:cs="Arial"/>
          <w:lang w:val="en-US"/>
        </w:rPr>
        <w:t>. This part is characterized by contemporary social networking sites divide</w:t>
      </w:r>
      <w:r>
        <w:rPr>
          <w:rFonts w:ascii="Arial Narrow" w:hAnsi="Arial Narrow" w:cs="Arial"/>
          <w:lang w:val="en-US"/>
        </w:rPr>
        <w:t>d</w:t>
      </w:r>
      <w:r w:rsidRPr="007351D8">
        <w:rPr>
          <w:rFonts w:ascii="Arial Narrow" w:hAnsi="Arial Narrow" w:cs="Arial"/>
          <w:lang w:val="en-US"/>
        </w:rPr>
        <w:t xml:space="preserve"> into types, </w:t>
      </w:r>
      <w:r>
        <w:rPr>
          <w:rFonts w:ascii="Arial Narrow" w:hAnsi="Arial Narrow" w:cs="Arial"/>
          <w:lang w:val="en-US"/>
        </w:rPr>
        <w:t>for instance: b</w:t>
      </w:r>
      <w:r w:rsidRPr="007351D8">
        <w:rPr>
          <w:rFonts w:ascii="Arial Narrow" w:hAnsi="Arial Narrow" w:cs="Arial"/>
          <w:lang w:val="en-US"/>
        </w:rPr>
        <w:t xml:space="preserve">logs and </w:t>
      </w:r>
      <w:proofErr w:type="spellStart"/>
      <w:r w:rsidRPr="007351D8">
        <w:rPr>
          <w:rFonts w:ascii="Arial Narrow" w:hAnsi="Arial Narrow" w:cs="Arial"/>
          <w:lang w:val="en-US"/>
        </w:rPr>
        <w:t>microblogs</w:t>
      </w:r>
      <w:proofErr w:type="spellEnd"/>
      <w:r w:rsidRPr="007351D8">
        <w:rPr>
          <w:rFonts w:ascii="Arial Narrow" w:hAnsi="Arial Narrow" w:cs="Arial"/>
          <w:lang w:val="en-US"/>
        </w:rPr>
        <w:t>, content</w:t>
      </w:r>
      <w:r>
        <w:rPr>
          <w:rFonts w:ascii="Arial Narrow" w:hAnsi="Arial Narrow" w:cs="Arial"/>
          <w:lang w:val="en-US"/>
        </w:rPr>
        <w:t xml:space="preserve"> </w:t>
      </w:r>
      <w:r w:rsidRPr="007351D8">
        <w:rPr>
          <w:rFonts w:ascii="Arial Narrow" w:hAnsi="Arial Narrow" w:cs="Arial"/>
          <w:lang w:val="en-US"/>
        </w:rPr>
        <w:t>communities, social networking, virtual worlds</w:t>
      </w:r>
      <w:r>
        <w:rPr>
          <w:rFonts w:ascii="Arial Narrow" w:hAnsi="Arial Narrow" w:cs="Arial"/>
          <w:lang w:val="en-US"/>
        </w:rPr>
        <w:t xml:space="preserve"> of</w:t>
      </w:r>
      <w:r w:rsidRPr="007351D8">
        <w:rPr>
          <w:rFonts w:ascii="Arial Narrow" w:hAnsi="Arial Narrow" w:cs="Arial"/>
          <w:lang w:val="en-US"/>
        </w:rPr>
        <w:t xml:space="preserve"> games, virtual worlds</w:t>
      </w:r>
      <w:r>
        <w:rPr>
          <w:rFonts w:ascii="Arial Narrow" w:hAnsi="Arial Narrow" w:cs="Arial"/>
          <w:lang w:val="en-US"/>
        </w:rPr>
        <w:t xml:space="preserve"> of</w:t>
      </w:r>
      <w:r w:rsidRPr="007351D8">
        <w:rPr>
          <w:rFonts w:ascii="Arial Narrow" w:hAnsi="Arial Narrow" w:cs="Arial"/>
          <w:lang w:val="en-US"/>
        </w:rPr>
        <w:t xml:space="preserve"> social networks. The consequence of the functioning of social media are virtual communities, the importance of which also became the subject of the second chapter, as well as the characteristics of electronic communications in general</w:t>
      </w:r>
      <w:r>
        <w:rPr>
          <w:rFonts w:ascii="Arial Narrow" w:hAnsi="Arial Narrow" w:cs="Arial"/>
          <w:lang w:val="en-US"/>
        </w:rPr>
        <w:t xml:space="preserve"> aspect</w:t>
      </w:r>
      <w:r w:rsidRPr="007351D8">
        <w:rPr>
          <w:rFonts w:ascii="Arial Narrow" w:hAnsi="Arial Narrow" w:cs="Arial"/>
          <w:lang w:val="en-US"/>
        </w:rPr>
        <w:t>.</w:t>
      </w:r>
    </w:p>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 xml:space="preserve">Chapter III - </w:t>
      </w:r>
      <w:r w:rsidRPr="007351D8">
        <w:rPr>
          <w:rFonts w:ascii="Arial Narrow" w:hAnsi="Arial Narrow" w:cs="Arial"/>
          <w:i/>
          <w:lang w:val="en-US"/>
        </w:rPr>
        <w:t>Polish national museums</w:t>
      </w:r>
      <w:r w:rsidRPr="007351D8">
        <w:rPr>
          <w:rFonts w:ascii="Arial Narrow" w:hAnsi="Arial Narrow" w:cs="Arial"/>
          <w:lang w:val="en-US"/>
        </w:rPr>
        <w:t xml:space="preserve"> - describes institutions</w:t>
      </w:r>
      <w:r>
        <w:rPr>
          <w:rFonts w:ascii="Arial Narrow" w:hAnsi="Arial Narrow" w:cs="Arial"/>
          <w:lang w:val="en-US"/>
        </w:rPr>
        <w:t xml:space="preserve"> which are registered</w:t>
      </w:r>
      <w:r w:rsidRPr="007351D8">
        <w:rPr>
          <w:rFonts w:ascii="Arial Narrow" w:hAnsi="Arial Narrow" w:cs="Arial"/>
          <w:lang w:val="en-US"/>
        </w:rPr>
        <w:t xml:space="preserve"> in the National Register of Museums</w:t>
      </w:r>
      <w:r>
        <w:rPr>
          <w:rFonts w:ascii="Arial Narrow" w:hAnsi="Arial Narrow" w:cs="Arial"/>
          <w:lang w:val="en-US"/>
        </w:rPr>
        <w:t xml:space="preserve">, </w:t>
      </w:r>
      <w:r w:rsidRPr="007351D8">
        <w:rPr>
          <w:rFonts w:ascii="Arial Narrow" w:hAnsi="Arial Narrow" w:cs="Arial"/>
          <w:lang w:val="en-US"/>
        </w:rPr>
        <w:t xml:space="preserve">which is </w:t>
      </w:r>
      <w:r>
        <w:rPr>
          <w:rFonts w:ascii="Arial Narrow" w:hAnsi="Arial Narrow" w:cs="Arial"/>
          <w:lang w:val="en-US"/>
        </w:rPr>
        <w:t xml:space="preserve">run </w:t>
      </w:r>
      <w:r w:rsidRPr="007351D8">
        <w:rPr>
          <w:rFonts w:ascii="Arial Narrow" w:hAnsi="Arial Narrow" w:cs="Arial"/>
          <w:lang w:val="en-US"/>
        </w:rPr>
        <w:t>by the Ministry of Culture and National Heritage.</w:t>
      </w:r>
    </w:p>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Analysis of individual social media, which are used by the Polish national museums, is the subject of the next chapters entitled respectively:</w:t>
      </w:r>
    </w:p>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 xml:space="preserve">IV. </w:t>
      </w:r>
      <w:r w:rsidRPr="009F01D0">
        <w:rPr>
          <w:rFonts w:ascii="Arial Narrow" w:hAnsi="Arial Narrow" w:cs="Arial"/>
          <w:i/>
          <w:lang w:val="en-US"/>
        </w:rPr>
        <w:t xml:space="preserve">Polish national museums </w:t>
      </w:r>
      <w:r>
        <w:rPr>
          <w:rFonts w:ascii="Arial Narrow" w:hAnsi="Arial Narrow" w:cs="Arial"/>
          <w:i/>
          <w:lang w:val="en-US"/>
        </w:rPr>
        <w:t>i</w:t>
      </w:r>
      <w:r w:rsidRPr="009F01D0">
        <w:rPr>
          <w:rFonts w:ascii="Arial Narrow" w:hAnsi="Arial Narrow" w:cs="Arial"/>
          <w:i/>
          <w:lang w:val="en-US"/>
        </w:rPr>
        <w:t>n social networks</w:t>
      </w:r>
    </w:p>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 xml:space="preserve">V. </w:t>
      </w:r>
      <w:r w:rsidRPr="009F01D0">
        <w:rPr>
          <w:rFonts w:ascii="Arial Narrow" w:hAnsi="Arial Narrow" w:cs="Arial"/>
          <w:i/>
          <w:lang w:val="en-US"/>
        </w:rPr>
        <w:t xml:space="preserve">Language blogs and </w:t>
      </w:r>
      <w:proofErr w:type="spellStart"/>
      <w:r w:rsidRPr="009F01D0">
        <w:rPr>
          <w:rFonts w:ascii="Arial Narrow" w:hAnsi="Arial Narrow" w:cs="Arial"/>
          <w:i/>
          <w:lang w:val="en-US"/>
        </w:rPr>
        <w:t>microblogs</w:t>
      </w:r>
      <w:proofErr w:type="spellEnd"/>
      <w:r w:rsidRPr="009F01D0">
        <w:rPr>
          <w:rFonts w:ascii="Arial Narrow" w:hAnsi="Arial Narrow" w:cs="Arial"/>
          <w:i/>
          <w:lang w:val="en-US"/>
        </w:rPr>
        <w:t xml:space="preserve"> in Polish national museums</w:t>
      </w:r>
    </w:p>
    <w:p w:rsidR="00213C7F" w:rsidRPr="009F01D0" w:rsidRDefault="00213C7F" w:rsidP="00213C7F">
      <w:pPr>
        <w:spacing w:line="360" w:lineRule="auto"/>
        <w:jc w:val="both"/>
        <w:rPr>
          <w:rFonts w:ascii="Arial Narrow" w:hAnsi="Arial Narrow" w:cs="Arial"/>
          <w:i/>
          <w:lang w:val="en-US"/>
        </w:rPr>
      </w:pPr>
      <w:r w:rsidRPr="007351D8">
        <w:rPr>
          <w:rFonts w:ascii="Arial Narrow" w:hAnsi="Arial Narrow" w:cs="Arial"/>
          <w:lang w:val="en-US"/>
        </w:rPr>
        <w:t xml:space="preserve">VI. </w:t>
      </w:r>
      <w:r w:rsidRPr="009F01D0">
        <w:rPr>
          <w:rFonts w:ascii="Arial Narrow" w:hAnsi="Arial Narrow" w:cs="Arial"/>
          <w:i/>
          <w:lang w:val="en-US"/>
        </w:rPr>
        <w:t>Language content communi</w:t>
      </w:r>
      <w:r>
        <w:rPr>
          <w:rFonts w:ascii="Arial Narrow" w:hAnsi="Arial Narrow" w:cs="Arial"/>
          <w:i/>
          <w:lang w:val="en-US"/>
        </w:rPr>
        <w:t>ties</w:t>
      </w:r>
      <w:r w:rsidRPr="009F01D0">
        <w:rPr>
          <w:rFonts w:ascii="Arial Narrow" w:hAnsi="Arial Narrow" w:cs="Arial"/>
          <w:i/>
          <w:lang w:val="en-US"/>
        </w:rPr>
        <w:t xml:space="preserve"> used by the Polish national museums.</w:t>
      </w:r>
    </w:p>
    <w:p w:rsidR="00213C7F" w:rsidRPr="009F01D0" w:rsidRDefault="00213C7F" w:rsidP="00213C7F">
      <w:pPr>
        <w:spacing w:line="360" w:lineRule="auto"/>
        <w:jc w:val="both"/>
        <w:rPr>
          <w:rFonts w:ascii="Arial Narrow" w:hAnsi="Arial Narrow" w:cs="Arial"/>
          <w:i/>
          <w:lang w:val="en-US"/>
        </w:rPr>
      </w:pPr>
    </w:p>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 xml:space="preserve">Each </w:t>
      </w:r>
      <w:r>
        <w:rPr>
          <w:rFonts w:ascii="Arial Narrow" w:hAnsi="Arial Narrow" w:cs="Arial"/>
          <w:lang w:val="en-US"/>
        </w:rPr>
        <w:t>chapter</w:t>
      </w:r>
      <w:r w:rsidRPr="007351D8">
        <w:rPr>
          <w:rFonts w:ascii="Arial Narrow" w:hAnsi="Arial Narrow" w:cs="Arial"/>
          <w:lang w:val="en-US"/>
        </w:rPr>
        <w:t xml:space="preserve"> present</w:t>
      </w:r>
      <w:r>
        <w:rPr>
          <w:rFonts w:ascii="Arial Narrow" w:hAnsi="Arial Narrow" w:cs="Arial"/>
          <w:lang w:val="en-US"/>
        </w:rPr>
        <w:t>s</w:t>
      </w:r>
      <w:r w:rsidRPr="007351D8">
        <w:rPr>
          <w:rFonts w:ascii="Arial Narrow" w:hAnsi="Arial Narrow" w:cs="Arial"/>
          <w:lang w:val="en-US"/>
        </w:rPr>
        <w:t xml:space="preserve"> - created by the sender - language picture of the world and the ways of building linguistic </w:t>
      </w:r>
      <w:r>
        <w:rPr>
          <w:rFonts w:ascii="Arial Narrow" w:hAnsi="Arial Narrow" w:cs="Arial"/>
          <w:lang w:val="en-US"/>
        </w:rPr>
        <w:t>communities</w:t>
      </w:r>
      <w:r w:rsidRPr="007351D8">
        <w:rPr>
          <w:rFonts w:ascii="Arial Narrow" w:hAnsi="Arial Narrow" w:cs="Arial"/>
          <w:lang w:val="en-US"/>
        </w:rPr>
        <w:t xml:space="preserve"> and mobilizing community members, technical language creating </w:t>
      </w:r>
      <w:r>
        <w:rPr>
          <w:rFonts w:ascii="Arial Narrow" w:hAnsi="Arial Narrow" w:cs="Arial"/>
          <w:lang w:val="en-US"/>
        </w:rPr>
        <w:t xml:space="preserve">them, </w:t>
      </w:r>
      <w:r w:rsidRPr="007351D8">
        <w:rPr>
          <w:rFonts w:ascii="Arial Narrow" w:hAnsi="Arial Narrow" w:cs="Arial"/>
          <w:lang w:val="en-US"/>
        </w:rPr>
        <w:t>ergo creating the image.</w:t>
      </w:r>
    </w:p>
    <w:p w:rsidR="00213C7F" w:rsidRPr="007351D8" w:rsidRDefault="00213C7F" w:rsidP="00213C7F">
      <w:pPr>
        <w:spacing w:line="360" w:lineRule="auto"/>
        <w:jc w:val="both"/>
        <w:rPr>
          <w:rFonts w:ascii="Arial Narrow" w:hAnsi="Arial Narrow" w:cs="Arial"/>
          <w:lang w:val="en-US"/>
        </w:rPr>
      </w:pPr>
      <w:r w:rsidRPr="007351D8">
        <w:rPr>
          <w:rFonts w:ascii="Arial Narrow" w:hAnsi="Arial Narrow" w:cs="Arial"/>
          <w:lang w:val="en-US"/>
        </w:rPr>
        <w:t xml:space="preserve">The source material were all </w:t>
      </w:r>
      <w:r>
        <w:rPr>
          <w:rFonts w:ascii="Arial Narrow" w:hAnsi="Arial Narrow" w:cs="Arial"/>
          <w:lang w:val="en-US"/>
        </w:rPr>
        <w:t xml:space="preserve">available </w:t>
      </w:r>
      <w:r w:rsidRPr="007351D8">
        <w:rPr>
          <w:rFonts w:ascii="Arial Narrow" w:hAnsi="Arial Narrow" w:cs="Arial"/>
          <w:lang w:val="en-US"/>
        </w:rPr>
        <w:t>in 2010-2015 social networking profiles (i</w:t>
      </w:r>
      <w:r>
        <w:rPr>
          <w:rFonts w:ascii="Arial Narrow" w:hAnsi="Arial Narrow" w:cs="Arial"/>
          <w:lang w:val="en-US"/>
        </w:rPr>
        <w:t>.</w:t>
      </w:r>
      <w:r w:rsidRPr="007351D8">
        <w:rPr>
          <w:rFonts w:ascii="Arial Narrow" w:hAnsi="Arial Narrow" w:cs="Arial"/>
          <w:lang w:val="en-US"/>
        </w:rPr>
        <w:t xml:space="preserve">e. Facebook, Twitter, </w:t>
      </w:r>
      <w:proofErr w:type="spellStart"/>
      <w:r w:rsidRPr="007351D8">
        <w:rPr>
          <w:rFonts w:ascii="Arial Narrow" w:hAnsi="Arial Narrow" w:cs="Arial"/>
          <w:lang w:val="en-US"/>
        </w:rPr>
        <w:t>nk</w:t>
      </w:r>
      <w:proofErr w:type="spellEnd"/>
      <w:r w:rsidRPr="007351D8">
        <w:rPr>
          <w:rFonts w:ascii="Arial Narrow" w:hAnsi="Arial Narrow" w:cs="Arial"/>
          <w:lang w:val="en-US"/>
        </w:rPr>
        <w:t xml:space="preserve">, Wikipedia, blog sites) and </w:t>
      </w:r>
      <w:r>
        <w:rPr>
          <w:rFonts w:ascii="Arial Narrow" w:hAnsi="Arial Narrow" w:cs="Arial"/>
          <w:lang w:val="en-US"/>
        </w:rPr>
        <w:t>websites of</w:t>
      </w:r>
      <w:r w:rsidRPr="007351D8">
        <w:rPr>
          <w:rFonts w:ascii="Arial Narrow" w:hAnsi="Arial Narrow" w:cs="Arial"/>
          <w:lang w:val="en-US"/>
        </w:rPr>
        <w:t xml:space="preserve"> Polish national museums.</w:t>
      </w:r>
    </w:p>
    <w:p w:rsidR="00716299" w:rsidRDefault="00716299"/>
    <w:sectPr w:rsidR="00716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F"/>
    <w:rsid w:val="00213C7F"/>
    <w:rsid w:val="00716299"/>
    <w:rsid w:val="00815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C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C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MNKI-NKM-NPJ-AM</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MNKI</dc:creator>
  <cp:keywords/>
  <dc:description/>
  <cp:lastModifiedBy>MNKI</cp:lastModifiedBy>
  <cp:revision>2</cp:revision>
  <dcterms:created xsi:type="dcterms:W3CDTF">2016-05-11T06:47:00Z</dcterms:created>
  <dcterms:modified xsi:type="dcterms:W3CDTF">2016-05-11T06:48:00Z</dcterms:modified>
</cp:coreProperties>
</file>