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B60E" w14:textId="77777777" w:rsidR="00794F20" w:rsidRPr="00794F20" w:rsidRDefault="00563E3F" w:rsidP="00090FBC">
      <w:pPr>
        <w:spacing w:line="360" w:lineRule="auto"/>
        <w:jc w:val="center"/>
        <w:rPr>
          <w:b/>
          <w:iCs/>
        </w:rPr>
      </w:pPr>
      <w:r>
        <w:rPr>
          <w:b/>
          <w:noProof/>
          <w:lang w:val="en-US"/>
        </w:rPr>
        <w:drawing>
          <wp:inline distT="0" distB="0" distL="0" distR="0" wp14:anchorId="55C3C846" wp14:editId="52E705F0">
            <wp:extent cx="1231900" cy="1193800"/>
            <wp:effectExtent l="0" t="0" r="12700" b="0"/>
            <wp:docPr id="1" name="Obraz 1" descr="sknh_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knh_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03DBA03B" wp14:editId="1B9EBB52">
            <wp:extent cx="1282700" cy="1270000"/>
            <wp:effectExtent l="0" t="0" r="12700" b="0"/>
            <wp:docPr id="2" name="Obraz 2" descr="164070_158061820910844_158052290911797_344582_62180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64070_158061820910844_158052290911797_344582_6218043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F654" w14:textId="77777777" w:rsidR="00794F20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490B3AE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Szanowni Państwo,</w:t>
      </w:r>
    </w:p>
    <w:p w14:paraId="2E49F8C6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6D9803F" w14:textId="77777777" w:rsidR="00090FBC" w:rsidRDefault="00794F20" w:rsidP="00090F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94F20">
        <w:rPr>
          <w:color w:val="000000"/>
        </w:rPr>
        <w:t>Sekcja Mediewistyczna Studenckiego Koła Naukowego Historyków Uniwersytetu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>Warszawskiego ma zaszczyt zaprosić wszystkie osoby zainteresowane średniowieczem na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 xml:space="preserve">studencko-doktorancką konferencję naukową pt. </w:t>
      </w:r>
      <w:r w:rsidRPr="00794F20">
        <w:rPr>
          <w:b/>
          <w:bCs/>
          <w:color w:val="000000"/>
        </w:rPr>
        <w:t>„</w:t>
      </w:r>
      <w:r w:rsidR="00DC2968">
        <w:rPr>
          <w:b/>
          <w:bCs/>
          <w:color w:val="000000"/>
        </w:rPr>
        <w:t>Czas w kulturze średniowiecza</w:t>
      </w:r>
      <w:r w:rsidRPr="00794F20">
        <w:rPr>
          <w:b/>
          <w:bCs/>
          <w:color w:val="000000"/>
        </w:rPr>
        <w:t>”</w:t>
      </w:r>
      <w:r w:rsidRPr="00794F20">
        <w:rPr>
          <w:color w:val="000000"/>
        </w:rPr>
        <w:t>.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 xml:space="preserve">Odbędzie się ona w dniach </w:t>
      </w:r>
      <w:r w:rsidR="00DC2968">
        <w:rPr>
          <w:b/>
          <w:bCs/>
          <w:color w:val="000000"/>
        </w:rPr>
        <w:t>27–28</w:t>
      </w:r>
      <w:r w:rsidRPr="00794F20">
        <w:rPr>
          <w:b/>
          <w:bCs/>
          <w:color w:val="000000"/>
        </w:rPr>
        <w:t xml:space="preserve"> </w:t>
      </w:r>
      <w:r w:rsidR="00DC2968">
        <w:rPr>
          <w:b/>
          <w:bCs/>
          <w:color w:val="000000"/>
        </w:rPr>
        <w:t>maja 2013</w:t>
      </w:r>
      <w:r w:rsidRPr="00794F20">
        <w:rPr>
          <w:b/>
          <w:bCs/>
          <w:color w:val="000000"/>
        </w:rPr>
        <w:t xml:space="preserve"> r. </w:t>
      </w:r>
      <w:r w:rsidRPr="00794F20">
        <w:rPr>
          <w:color w:val="000000"/>
        </w:rPr>
        <w:t>na terenie Uniwersytetu Warszawskiego.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>Konferencja będzie miała charakter interdyscyplinarny – do udziału serdecznie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>zapraszamy przedstawicieli takich dziedzin jak</w:t>
      </w:r>
      <w:r w:rsidR="00812EAC">
        <w:rPr>
          <w:color w:val="000000"/>
        </w:rPr>
        <w:t xml:space="preserve"> m.in.</w:t>
      </w:r>
      <w:r w:rsidRPr="00794F20">
        <w:rPr>
          <w:color w:val="000000"/>
        </w:rPr>
        <w:t>: historia, historia sztuki, archeologia,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>religioznawstwo, kulturoznawstwo, filozofia lub socjologia</w:t>
      </w:r>
      <w:r w:rsidR="00812EAC">
        <w:rPr>
          <w:color w:val="000000"/>
        </w:rPr>
        <w:t xml:space="preserve"> oraz pokrewnych dyscyplin humanistycznych i społecznych</w:t>
      </w:r>
      <w:r w:rsidRPr="00794F20">
        <w:rPr>
          <w:color w:val="000000"/>
        </w:rPr>
        <w:t>.</w:t>
      </w:r>
    </w:p>
    <w:p w14:paraId="4119D331" w14:textId="77777777" w:rsidR="00090FBC" w:rsidRDefault="00794F20" w:rsidP="00090F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94F20">
        <w:rPr>
          <w:color w:val="000000"/>
        </w:rPr>
        <w:t>Celem konferencji jest umożliwienie młodym badaczom z całej Polski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>zaprezentowania</w:t>
      </w:r>
      <w:r w:rsidR="00DC2968">
        <w:rPr>
          <w:color w:val="000000"/>
        </w:rPr>
        <w:t xml:space="preserve"> </w:t>
      </w:r>
      <w:r w:rsidRPr="00794F20">
        <w:rPr>
          <w:color w:val="000000"/>
        </w:rPr>
        <w:t xml:space="preserve">prowadzonych przez siebie badań nad </w:t>
      </w:r>
      <w:r w:rsidR="00DC2968">
        <w:rPr>
          <w:color w:val="000000"/>
        </w:rPr>
        <w:t xml:space="preserve">czasem i jego społecznym odbiorem w średniowieczu. </w:t>
      </w:r>
      <w:r w:rsidR="00DC2968" w:rsidRPr="00312023">
        <w:t>Oczekujemy prac zarówno starających się odtworzyć średniowieczny podział czasu (na przykład na czas świecki i sakralny, karnawału i postu), jak i próbujących zająć się materialnymi manifestacjami czasu i ich rolą w społeczeństwie (</w:t>
      </w:r>
      <w:r w:rsidR="00DC2968">
        <w:t xml:space="preserve">np. </w:t>
      </w:r>
      <w:r w:rsidR="00DC2968" w:rsidRPr="00312023">
        <w:t>zegar na wieży ratuszowej). Chcielibyśmy usłyszeć referaty o filozoficznym namyśle nad czasem, o tym jak kontrola czasu była narzędziem władzy, jak postrzegano przeszłość, teraźniejszość i przyszłość. Liczymy, że autorzy przyszłych wystąpień twórczo podejdą do proponowanego przez nas tematu. Pozwoli to na ukazanie</w:t>
      </w:r>
      <w:r w:rsidR="00812EAC">
        <w:t xml:space="preserve"> średniowiecznej percepcji</w:t>
      </w:r>
      <w:r w:rsidR="00DC2968" w:rsidRPr="00312023">
        <w:t xml:space="preserve"> czasu w możliwie wielu je</w:t>
      </w:r>
      <w:r w:rsidR="00812EAC">
        <w:t>j</w:t>
      </w:r>
      <w:r w:rsidR="00DC2968" w:rsidRPr="00312023">
        <w:t xml:space="preserve"> aspektach.</w:t>
      </w:r>
    </w:p>
    <w:p w14:paraId="16C7E4A2" w14:textId="77777777" w:rsidR="00AF6A5B" w:rsidRPr="00AF6A5B" w:rsidRDefault="00DC2968" w:rsidP="00090F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Po prelegentach spodziewamy się referatów nowatorskich a jednocześnie opartych na gruntownej znajomości i analizie źródła.</w:t>
      </w:r>
      <w:r w:rsidR="00AF6A5B">
        <w:rPr>
          <w:color w:val="000000"/>
        </w:rPr>
        <w:t xml:space="preserve"> </w:t>
      </w:r>
      <w:r w:rsidR="00AF6A5B">
        <w:t>N</w:t>
      </w:r>
      <w:r w:rsidR="00AF6A5B" w:rsidRPr="00312023">
        <w:t xml:space="preserve">a dyskusję </w:t>
      </w:r>
      <w:r w:rsidR="00090FBC">
        <w:t>chcemy</w:t>
      </w:r>
      <w:r w:rsidR="00812EAC" w:rsidRPr="00812EAC">
        <w:t xml:space="preserve"> </w:t>
      </w:r>
      <w:r w:rsidR="00812EAC">
        <w:t>przeznaczyć</w:t>
      </w:r>
      <w:r w:rsidR="00090FBC">
        <w:t xml:space="preserve"> </w:t>
      </w:r>
      <w:r w:rsidR="00AF6A5B" w:rsidRPr="00312023">
        <w:t>więcej czasu, niż jest to przyjęte na konferencjach studenckich (</w:t>
      </w:r>
      <w:r w:rsidR="00090FBC">
        <w:t>dziesięć</w:t>
      </w:r>
      <w:r w:rsidR="00AF6A5B" w:rsidRPr="00312023">
        <w:t xml:space="preserve"> minut po każdym, maksymalnie dwudziestominutowym referacie).</w:t>
      </w:r>
    </w:p>
    <w:p w14:paraId="0D9AC890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94F20">
        <w:rPr>
          <w:color w:val="000000"/>
        </w:rPr>
        <w:t xml:space="preserve">Wykład inauguracyjny wygłosi </w:t>
      </w:r>
      <w:r w:rsidRPr="00794F20">
        <w:rPr>
          <w:b/>
          <w:bCs/>
          <w:color w:val="000000"/>
        </w:rPr>
        <w:t xml:space="preserve">dr hab. </w:t>
      </w:r>
      <w:r w:rsidR="00DC2968">
        <w:rPr>
          <w:b/>
          <w:bCs/>
          <w:color w:val="000000"/>
        </w:rPr>
        <w:t>Grzegorz Myśliwski</w:t>
      </w:r>
      <w:r w:rsidRPr="00794F20">
        <w:rPr>
          <w:b/>
          <w:bCs/>
          <w:color w:val="000000"/>
        </w:rPr>
        <w:t xml:space="preserve"> </w:t>
      </w:r>
      <w:r w:rsidRPr="00794F20">
        <w:rPr>
          <w:color w:val="000000"/>
        </w:rPr>
        <w:t>z Instytutu Historycznego</w:t>
      </w:r>
      <w:r w:rsidR="00090FBC">
        <w:rPr>
          <w:color w:val="000000"/>
        </w:rPr>
        <w:t xml:space="preserve"> </w:t>
      </w:r>
      <w:r w:rsidRPr="00794F20">
        <w:rPr>
          <w:color w:val="000000"/>
        </w:rPr>
        <w:t>Uniwersytetu Warszawskiego.</w:t>
      </w:r>
    </w:p>
    <w:p w14:paraId="060CE826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832B73F" w14:textId="77777777" w:rsidR="00794F20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lastRenderedPageBreak/>
        <w:t>Podstawą kwalifikacji na konferencję jest abstrakt, który powinien zawierać:</w:t>
      </w:r>
    </w:p>
    <w:p w14:paraId="0CACC3A2" w14:textId="77777777" w:rsidR="00794F20" w:rsidRPr="00794F20" w:rsidRDefault="005B4164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1) tytuł pracy</w:t>
      </w:r>
      <w:r w:rsidR="00B729E8">
        <w:rPr>
          <w:color w:val="000000"/>
        </w:rPr>
        <w:t>,</w:t>
      </w:r>
    </w:p>
    <w:p w14:paraId="5AD9C5DD" w14:textId="77777777" w:rsidR="00794F20" w:rsidRPr="00794F20" w:rsidRDefault="005B4164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 cele badawcze</w:t>
      </w:r>
      <w:r w:rsidR="00B729E8">
        <w:rPr>
          <w:color w:val="000000"/>
        </w:rPr>
        <w:t>,</w:t>
      </w:r>
    </w:p>
    <w:p w14:paraId="6F8888F9" w14:textId="77777777" w:rsidR="00794F20" w:rsidRPr="00794F20" w:rsidRDefault="005B4164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3) streszczenie głównych tez</w:t>
      </w:r>
      <w:r w:rsidR="00B729E8">
        <w:rPr>
          <w:color w:val="000000"/>
        </w:rPr>
        <w:t>,</w:t>
      </w:r>
    </w:p>
    <w:p w14:paraId="63FBA28E" w14:textId="77777777" w:rsidR="00090FBC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4) wstępną bibliografię (źródła oraz po</w:t>
      </w:r>
      <w:r w:rsidR="005B4164">
        <w:rPr>
          <w:color w:val="000000"/>
        </w:rPr>
        <w:t>dstawowa literatura przedmiotu)</w:t>
      </w:r>
      <w:bookmarkStart w:id="0" w:name="_GoBack"/>
      <w:bookmarkEnd w:id="0"/>
      <w:r w:rsidR="00B729E8">
        <w:rPr>
          <w:color w:val="000000"/>
        </w:rPr>
        <w:t>.</w:t>
      </w:r>
    </w:p>
    <w:p w14:paraId="47980338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Długość abstraktu (z wyłączeniem bibliografii) powinna wynosić od 1000 do 2000 znaków.</w:t>
      </w:r>
    </w:p>
    <w:p w14:paraId="2DC048D2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4B67316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Planowana jest publikacja wygłoszonych referatów.</w:t>
      </w:r>
    </w:p>
    <w:p w14:paraId="2669E1D2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708EC10" w14:textId="77777777" w:rsidR="00794F20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FF"/>
        </w:rPr>
      </w:pPr>
      <w:r w:rsidRPr="00794F20">
        <w:rPr>
          <w:b/>
          <w:bCs/>
          <w:color w:val="000000"/>
        </w:rPr>
        <w:t xml:space="preserve">Zgłoszenie wraz z abstraktem prosimy przesyłać na adres: </w:t>
      </w:r>
      <w:r w:rsidRPr="00794F20">
        <w:rPr>
          <w:b/>
          <w:bCs/>
          <w:color w:val="0000FF"/>
        </w:rPr>
        <w:t>mediewistyka@gmail.com</w:t>
      </w:r>
    </w:p>
    <w:p w14:paraId="3C54F32F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 xml:space="preserve">Prosimy o nadsyłanie zgłoszeń do </w:t>
      </w:r>
      <w:r w:rsidR="00DC2968">
        <w:rPr>
          <w:b/>
          <w:bCs/>
          <w:color w:val="000000"/>
        </w:rPr>
        <w:t>28</w:t>
      </w:r>
      <w:r w:rsidRPr="00794F20">
        <w:rPr>
          <w:b/>
          <w:bCs/>
          <w:color w:val="000000"/>
        </w:rPr>
        <w:t xml:space="preserve"> </w:t>
      </w:r>
      <w:r w:rsidR="00DC2968">
        <w:rPr>
          <w:b/>
          <w:bCs/>
          <w:color w:val="000000"/>
        </w:rPr>
        <w:t>kwietnia 2013</w:t>
      </w:r>
      <w:r w:rsidRPr="00794F20">
        <w:rPr>
          <w:b/>
          <w:bCs/>
          <w:color w:val="000000"/>
        </w:rPr>
        <w:t xml:space="preserve"> roku </w:t>
      </w:r>
      <w:r w:rsidRPr="00794F20">
        <w:rPr>
          <w:color w:val="000000"/>
        </w:rPr>
        <w:t>.</w:t>
      </w:r>
    </w:p>
    <w:p w14:paraId="220235F5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9DCB05A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Oprócz osób pragnących zaprezentować swoje referaty, na konferencję zapraszamy również</w:t>
      </w:r>
      <w:r w:rsidR="00090FBC">
        <w:rPr>
          <w:color w:val="000000"/>
        </w:rPr>
        <w:t xml:space="preserve"> </w:t>
      </w:r>
      <w:r w:rsidRPr="00794F20">
        <w:rPr>
          <w:color w:val="000000"/>
        </w:rPr>
        <w:t>słuchaczy. W takim przypadku prosimy o przesłanie samego zgłoszenia i wyraźne</w:t>
      </w:r>
      <w:r w:rsidR="00090FBC">
        <w:rPr>
          <w:color w:val="000000"/>
        </w:rPr>
        <w:t xml:space="preserve"> </w:t>
      </w:r>
      <w:r w:rsidRPr="00794F20">
        <w:rPr>
          <w:color w:val="000000"/>
        </w:rPr>
        <w:t>zaznaczenie wybranej formy uczestnictwa w konferencji.</w:t>
      </w:r>
    </w:p>
    <w:p w14:paraId="326636F3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56E258" w14:textId="77777777" w:rsidR="00794F20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 xml:space="preserve">Opłata konferencyjna wynosi </w:t>
      </w:r>
      <w:r w:rsidRPr="00794F20">
        <w:rPr>
          <w:b/>
          <w:bCs/>
          <w:color w:val="000000"/>
        </w:rPr>
        <w:t xml:space="preserve">30 zł </w:t>
      </w:r>
      <w:r w:rsidRPr="00794F20">
        <w:rPr>
          <w:color w:val="000000"/>
        </w:rPr>
        <w:t>i obejmuje koszty obiadów oraz materiałów</w:t>
      </w:r>
      <w:r w:rsidR="005B4164">
        <w:rPr>
          <w:color w:val="000000"/>
        </w:rPr>
        <w:t xml:space="preserve"> konferencyjnych. </w:t>
      </w:r>
      <w:r w:rsidRPr="00794F20">
        <w:rPr>
          <w:color w:val="000000"/>
        </w:rPr>
        <w:t>Organizatorzy dofinansowują także noclegi w dniach:</w:t>
      </w:r>
    </w:p>
    <w:p w14:paraId="1E360A2F" w14:textId="77777777" w:rsidR="00794F20" w:rsidRPr="00794F20" w:rsidRDefault="005B4164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r w:rsidR="00090FBC">
        <w:rPr>
          <w:color w:val="000000"/>
        </w:rPr>
        <w:t xml:space="preserve"> 26–27</w:t>
      </w:r>
      <w:r w:rsidR="00794F20" w:rsidRPr="00794F20">
        <w:rPr>
          <w:color w:val="000000"/>
        </w:rPr>
        <w:t xml:space="preserve"> </w:t>
      </w:r>
      <w:r w:rsidR="00090FBC">
        <w:rPr>
          <w:color w:val="000000"/>
        </w:rPr>
        <w:t>maja</w:t>
      </w:r>
      <w:r w:rsidR="00794F20" w:rsidRPr="00794F20">
        <w:rPr>
          <w:color w:val="000000"/>
        </w:rPr>
        <w:t xml:space="preserve"> (z </w:t>
      </w:r>
      <w:r w:rsidR="00090FBC">
        <w:rPr>
          <w:color w:val="000000"/>
        </w:rPr>
        <w:t>niedzieli</w:t>
      </w:r>
      <w:r w:rsidR="00794F20" w:rsidRPr="00794F20">
        <w:rPr>
          <w:color w:val="000000"/>
        </w:rPr>
        <w:t xml:space="preserve"> na </w:t>
      </w:r>
      <w:r w:rsidR="00090FBC">
        <w:rPr>
          <w:color w:val="000000"/>
        </w:rPr>
        <w:t>poniedziałek</w:t>
      </w:r>
      <w:r>
        <w:rPr>
          <w:color w:val="000000"/>
        </w:rPr>
        <w:t>)</w:t>
      </w:r>
      <w:r w:rsidR="00812EAC">
        <w:rPr>
          <w:color w:val="000000"/>
        </w:rPr>
        <w:t>,</w:t>
      </w:r>
    </w:p>
    <w:p w14:paraId="1A317A1A" w14:textId="77777777" w:rsidR="00794F20" w:rsidRPr="00794F20" w:rsidRDefault="005B4164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090FBC">
        <w:rPr>
          <w:color w:val="000000"/>
        </w:rPr>
        <w:t>27–28</w:t>
      </w:r>
      <w:r w:rsidR="00794F20" w:rsidRPr="00794F20">
        <w:rPr>
          <w:color w:val="000000"/>
        </w:rPr>
        <w:t xml:space="preserve"> </w:t>
      </w:r>
      <w:r w:rsidR="00090FBC">
        <w:rPr>
          <w:color w:val="000000"/>
        </w:rPr>
        <w:t>maja</w:t>
      </w:r>
      <w:r w:rsidR="00794F20" w:rsidRPr="00794F20">
        <w:rPr>
          <w:color w:val="000000"/>
        </w:rPr>
        <w:t xml:space="preserve"> (z </w:t>
      </w:r>
      <w:r w:rsidR="00090FBC">
        <w:rPr>
          <w:color w:val="000000"/>
        </w:rPr>
        <w:t>poniedziałku</w:t>
      </w:r>
      <w:r w:rsidR="00794F20" w:rsidRPr="00794F20">
        <w:rPr>
          <w:color w:val="000000"/>
        </w:rPr>
        <w:t xml:space="preserve"> na </w:t>
      </w:r>
      <w:r w:rsidR="00090FBC">
        <w:rPr>
          <w:color w:val="000000"/>
        </w:rPr>
        <w:t>wtorek</w:t>
      </w:r>
      <w:r>
        <w:rPr>
          <w:color w:val="000000"/>
        </w:rPr>
        <w:t>)</w:t>
      </w:r>
      <w:r w:rsidR="00812EAC">
        <w:rPr>
          <w:color w:val="000000"/>
        </w:rPr>
        <w:t>.</w:t>
      </w:r>
    </w:p>
    <w:p w14:paraId="772606CB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 xml:space="preserve">Cena jednego noclegu dla uczestnika konferencji wynosi </w:t>
      </w:r>
      <w:r w:rsidRPr="00794F20">
        <w:rPr>
          <w:b/>
          <w:bCs/>
          <w:color w:val="000000"/>
        </w:rPr>
        <w:t>15 zł</w:t>
      </w:r>
      <w:r w:rsidRPr="00794F20">
        <w:rPr>
          <w:color w:val="000000"/>
        </w:rPr>
        <w:t>.</w:t>
      </w:r>
    </w:p>
    <w:p w14:paraId="08DF814D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1701BA7" w14:textId="77777777" w:rsidR="00794F20" w:rsidRP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Szczegółowe informacje o terminie wpłat wraz z numerem konta zostaną przesłane każdemu</w:t>
      </w:r>
      <w:r w:rsidR="00AF6A5B">
        <w:rPr>
          <w:color w:val="000000"/>
        </w:rPr>
        <w:t xml:space="preserve"> </w:t>
      </w:r>
      <w:r w:rsidR="00090FBC">
        <w:rPr>
          <w:color w:val="000000"/>
        </w:rPr>
        <w:t xml:space="preserve">z </w:t>
      </w:r>
      <w:r w:rsidRPr="00794F20">
        <w:rPr>
          <w:color w:val="000000"/>
        </w:rPr>
        <w:t>uczestników przez organizatorów po otrzymaniu zgłoszenia.</w:t>
      </w:r>
    </w:p>
    <w:p w14:paraId="44E17D61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4F20">
        <w:rPr>
          <w:color w:val="000000"/>
        </w:rPr>
        <w:t>Patronem medialnym konferencji jest portal „Histmag.org”.</w:t>
      </w:r>
    </w:p>
    <w:p w14:paraId="1993D66C" w14:textId="77777777" w:rsidR="00090FBC" w:rsidRPr="00794F20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795A68E" w14:textId="77777777" w:rsidR="00794F20" w:rsidRPr="00090FBC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BC">
        <w:rPr>
          <w:color w:val="000000"/>
        </w:rPr>
        <w:t>Wszelkie informacje będą zamieszczane na stronie internetowej konferencji:</w:t>
      </w:r>
    </w:p>
    <w:p w14:paraId="23236DB4" w14:textId="77777777" w:rsidR="00794F20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FF"/>
        </w:rPr>
      </w:pPr>
      <w:r w:rsidRPr="00090FBC">
        <w:rPr>
          <w:b/>
          <w:bCs/>
          <w:color w:val="0000FF"/>
        </w:rPr>
        <w:t>www.</w:t>
      </w:r>
      <w:r w:rsidR="00DC2968" w:rsidRPr="00090FBC">
        <w:rPr>
          <w:b/>
          <w:bCs/>
          <w:color w:val="0000FF"/>
        </w:rPr>
        <w:t>tempus-mediaevale</w:t>
      </w:r>
      <w:r w:rsidRPr="00090FBC">
        <w:rPr>
          <w:b/>
          <w:bCs/>
          <w:color w:val="0000FF"/>
        </w:rPr>
        <w:t>.pl</w:t>
      </w:r>
    </w:p>
    <w:p w14:paraId="21345D3F" w14:textId="77777777" w:rsidR="00090FBC" w:rsidRPr="00090FBC" w:rsidRDefault="00090FBC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FF"/>
        </w:rPr>
      </w:pPr>
    </w:p>
    <w:p w14:paraId="70E9FEF8" w14:textId="77777777" w:rsidR="00794F20" w:rsidRPr="00090FBC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BC">
        <w:rPr>
          <w:color w:val="000000"/>
        </w:rPr>
        <w:t>Z poważaniem,</w:t>
      </w:r>
    </w:p>
    <w:p w14:paraId="5BE75C10" w14:textId="77777777" w:rsidR="00090FBC" w:rsidRPr="00090FBC" w:rsidRDefault="00794F20" w:rsidP="00090F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BC">
        <w:rPr>
          <w:color w:val="000000"/>
        </w:rPr>
        <w:t>Komitet Organizacyjny Konferencji</w:t>
      </w:r>
      <w:r w:rsidR="005B4164">
        <w:rPr>
          <w:color w:val="000000"/>
        </w:rPr>
        <w:t xml:space="preserve"> </w:t>
      </w:r>
      <w:r w:rsidRPr="00090FBC">
        <w:rPr>
          <w:color w:val="000000"/>
        </w:rPr>
        <w:t>„</w:t>
      </w:r>
      <w:r w:rsidR="00090FBC">
        <w:rPr>
          <w:color w:val="000000"/>
        </w:rPr>
        <w:t>Czas w kulturze średniowiecza</w:t>
      </w:r>
      <w:r w:rsidRPr="00090FBC">
        <w:rPr>
          <w:color w:val="000000"/>
        </w:rPr>
        <w:t>”</w:t>
      </w:r>
    </w:p>
    <w:sectPr w:rsidR="00090FBC" w:rsidRPr="00090FBC" w:rsidSect="00563E3F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9EE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20"/>
    <w:rsid w:val="00090FBC"/>
    <w:rsid w:val="000D199B"/>
    <w:rsid w:val="001320A8"/>
    <w:rsid w:val="00563E3F"/>
    <w:rsid w:val="005B4164"/>
    <w:rsid w:val="00794F20"/>
    <w:rsid w:val="007F7EFF"/>
    <w:rsid w:val="00812EAC"/>
    <w:rsid w:val="00AF6A5B"/>
    <w:rsid w:val="00B729E8"/>
    <w:rsid w:val="00D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A5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A8"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C2968"/>
    <w:pPr>
      <w:keepNext/>
      <w:numPr>
        <w:ilvl w:val="1"/>
        <w:numId w:val="2"/>
      </w:numPr>
      <w:suppressAutoHyphens/>
      <w:outlineLvl w:val="1"/>
    </w:pPr>
    <w:rPr>
      <w:rFonts w:eastAsia="Times New Roman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F7EFF"/>
    <w:pPr>
      <w:spacing w:line="360" w:lineRule="auto"/>
      <w:jc w:val="both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EFF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2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20"/>
    <w:rPr>
      <w:rFonts w:ascii="Lucida Grande CE" w:hAnsi="Lucida Grande CE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rsid w:val="00DC2968"/>
    <w:rPr>
      <w:rFonts w:eastAsia="Times New Roman" w:cs="Times New Roman"/>
      <w:sz w:val="40"/>
      <w:szCs w:val="40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A8"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C2968"/>
    <w:pPr>
      <w:keepNext/>
      <w:numPr>
        <w:ilvl w:val="1"/>
        <w:numId w:val="2"/>
      </w:numPr>
      <w:suppressAutoHyphens/>
      <w:outlineLvl w:val="1"/>
    </w:pPr>
    <w:rPr>
      <w:rFonts w:eastAsia="Times New Roman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F7EFF"/>
    <w:pPr>
      <w:spacing w:line="360" w:lineRule="auto"/>
      <w:jc w:val="both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EFF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2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20"/>
    <w:rPr>
      <w:rFonts w:ascii="Lucida Grande CE" w:hAnsi="Lucida Grande CE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rsid w:val="00DC2968"/>
    <w:rPr>
      <w:rFonts w:eastAsia="Times New Roman" w:cs="Times New Roman"/>
      <w:sz w:val="40"/>
      <w:szCs w:val="4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2013-03-24T19:02:00Z</dcterms:created>
  <dcterms:modified xsi:type="dcterms:W3CDTF">2013-03-24T19:04:00Z</dcterms:modified>
</cp:coreProperties>
</file>