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EB" w:rsidRDefault="00C80FEB" w:rsidP="00C80FE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  <w:color w:val="141823"/>
        </w:rPr>
      </w:pPr>
      <w:r>
        <w:rPr>
          <w:b/>
          <w:color w:val="141823"/>
        </w:rPr>
        <w:t>„</w:t>
      </w:r>
      <w:r w:rsidRPr="00C80FEB">
        <w:rPr>
          <w:b/>
          <w:i/>
          <w:color w:val="141823"/>
        </w:rPr>
        <w:t>Człowiek nie jest aniołem, ale winien być istota kulturalną</w:t>
      </w:r>
      <w:r>
        <w:rPr>
          <w:b/>
          <w:i/>
          <w:color w:val="141823"/>
        </w:rPr>
        <w:t>”</w:t>
      </w:r>
    </w:p>
    <w:p w:rsidR="00C80FEB" w:rsidRPr="00C80FEB" w:rsidRDefault="00C80FEB" w:rsidP="00C80FE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141823"/>
        </w:rPr>
      </w:pPr>
      <w:r>
        <w:rPr>
          <w:b/>
          <w:color w:val="141823"/>
        </w:rPr>
        <w:t>Adolf Rudnicki</w:t>
      </w:r>
    </w:p>
    <w:p w:rsidR="00C80FEB" w:rsidRDefault="00C80FEB" w:rsidP="00B32EF0">
      <w:pPr>
        <w:pStyle w:val="NormalnyWeb"/>
        <w:shd w:val="clear" w:color="auto" w:fill="FFFFFF"/>
        <w:jc w:val="both"/>
        <w:rPr>
          <w:b/>
          <w:color w:val="141823"/>
        </w:rPr>
      </w:pPr>
    </w:p>
    <w:p w:rsidR="00B32EF0" w:rsidRDefault="00B32EF0" w:rsidP="00C80FEB">
      <w:pPr>
        <w:pStyle w:val="NormalnyWeb"/>
        <w:shd w:val="clear" w:color="auto" w:fill="FFFFFF"/>
        <w:jc w:val="center"/>
        <w:rPr>
          <w:b/>
          <w:color w:val="141823"/>
        </w:rPr>
      </w:pPr>
      <w:r>
        <w:rPr>
          <w:b/>
          <w:color w:val="141823"/>
        </w:rPr>
        <w:t xml:space="preserve">Ogólnopolska konferencja studencko-doktorancka </w:t>
      </w:r>
      <w:r w:rsidR="00C80FEB">
        <w:rPr>
          <w:b/>
          <w:color w:val="141823"/>
        </w:rPr>
        <w:t>„</w:t>
      </w:r>
      <w:r w:rsidR="00C80FEB" w:rsidRPr="00C80FEB">
        <w:rPr>
          <w:b/>
          <w:i/>
          <w:color w:val="141823"/>
        </w:rPr>
        <w:t>Człowiek nie jest aniołem, ale winien być istota kulturalną</w:t>
      </w:r>
      <w:r w:rsidR="00C80FEB">
        <w:rPr>
          <w:b/>
          <w:color w:val="141823"/>
        </w:rPr>
        <w:t>. Kultura i jej aspekty w II Rzeczypospolitej”</w:t>
      </w:r>
    </w:p>
    <w:p w:rsidR="00B32EF0" w:rsidRDefault="00B32EF0" w:rsidP="00B32EF0">
      <w:pPr>
        <w:pStyle w:val="NormalnyWeb"/>
        <w:shd w:val="clear" w:color="auto" w:fill="FFFFFF"/>
        <w:jc w:val="both"/>
      </w:pPr>
      <w:r>
        <w:rPr>
          <w:color w:val="141823"/>
        </w:rPr>
        <w:t>Instytut Historii Uniwersytetu Jana Kochanowskiego w Kielcach wraz z Uczelnianą Radą Samorządu Doktorantów zapraszają studentów i doktorantów na interdyscyplinarną ogólnopolską konferencję naukową</w:t>
      </w:r>
      <w:r w:rsidR="00C80FEB">
        <w:rPr>
          <w:color w:val="141823"/>
        </w:rPr>
        <w:t>, której mottem stały się słowa Adolfa Rudnickiego „Człowiek nie jest aniołem, ale winien być istotą kulturalną”</w:t>
      </w:r>
      <w:r>
        <w:rPr>
          <w:color w:val="141823"/>
        </w:rPr>
        <w:t>. Odbędzie się ona 15 kwietnia 2016 roku w Instytucie Historii Uniwersytetu Jana Kochanowskiego, ul. Żeromskiego 5.</w:t>
      </w:r>
      <w:r>
        <w:rPr>
          <w:color w:val="141823"/>
          <w:shd w:val="clear" w:color="auto" w:fill="FFFFFF"/>
        </w:rPr>
        <w:t xml:space="preserve"> Konferencja adresowana jest do badaczy dziedzin humanistyki z zakresu </w:t>
      </w:r>
      <w:r>
        <w:t>historii, historii kultury, kulturoznawstwa, literaturoznawstwa, etnografii, antropologii kulturowej i innych dyscyplin naukowych.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Referentom proponujemy następujące pola tematyczne: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- życie codzienne w II RP (kulinaria, moda, rękodzieło, obrzędy, świętowanie);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- działalność i praktyki religijne (działalność publicystyczna, społeczna, akcje charytatywne);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- kultura masowa (film, prasa, radio, reklama);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- związki oświaty z kulturą (kultura na uniwersytetach);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- kultura w wojsku;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- kultura elit (politycznych, wojskowych, artystycznych);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- kultura mniejszości narodowych i przenikanie się kultur (mieszane małżeństwa, konwersje);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- kultura sportu w II RP.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  <w:shd w:val="clear" w:color="auto" w:fill="FFFFFF"/>
        </w:rPr>
        <w:t>Zagadnienia są propozycjami, chętnie rozpatrzymy możliwość poszerzenia tematów o zagadnienia zaproponowane przez uczestników.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  <w:shd w:val="clear" w:color="auto" w:fill="FFFFFF"/>
        </w:rPr>
      </w:pPr>
      <w:r>
        <w:rPr>
          <w:color w:val="141823"/>
        </w:rPr>
        <w:t xml:space="preserve">Termin konferencji: </w:t>
      </w:r>
      <w:r w:rsidRPr="00B32EF0">
        <w:rPr>
          <w:b/>
          <w:color w:val="141823"/>
        </w:rPr>
        <w:t>17 czerwca 2016 r.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rPr>
          <w:color w:val="141823"/>
        </w:rPr>
        <w:t xml:space="preserve">Miejsce obrad: Uniwersytet Jana Kochanowskiego, </w:t>
      </w:r>
      <w:r>
        <w:t>Instytut Historii, ul. Żeromskiego 5.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>
        <w:rPr>
          <w:color w:val="141823"/>
        </w:rPr>
        <w:t>Nieprzekraczalny termin nadsyłania zgłoszeń: 10 maja 2016 r.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>
        <w:rPr>
          <w:color w:val="141823"/>
        </w:rPr>
        <w:t>Termin ogłoszenia listy zakwalifikowanych uczestników: 15 maja 2016 r.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>
        <w:rPr>
          <w:color w:val="141823"/>
        </w:rPr>
        <w:t>Termin nadsyłania artykułów wraz z recenzją samodzielnego pracownika naukowego: 30 czerwca 2016 r. (pomoże to usprawnić proces wydania monografii naukowej).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>
        <w:rPr>
          <w:color w:val="141823"/>
        </w:rPr>
        <w:t>Opłata konferencyjna: 100 zł. Nr konta zostanie podany w wiadomości mailowej. Opłata konferencyjna obejmuje czynne uczestnictwo w konferencji, materiały konferencyjne, poczęstunek (kawa, herbata, słodkie przekąski) oraz druk recenzowanej monografii. Organizatorzy nie pośredniczą w organizacji noclegów, mogą jednak służyć radą w tej kwestii.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>
        <w:rPr>
          <w:color w:val="141823"/>
        </w:rPr>
        <w:t xml:space="preserve">Czas referowania: 15 min 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>
        <w:rPr>
          <w:color w:val="141823"/>
        </w:rPr>
        <w:t>Organizatorzy zastrzegają sobie prawo do odrzucenia artykułów, które nie spełniają wymogów redakcyjnych. Artykuły, które przejdą pozytywną recenzję zostają opublikowane w monografii pokonferencyjnej.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FF0000"/>
        </w:rPr>
      </w:pPr>
      <w:r>
        <w:lastRenderedPageBreak/>
        <w:t xml:space="preserve">Zgłoszenia na konferencję wraz z abstraktem prosimy przesyłać na adres e-mailowy: </w:t>
      </w:r>
      <w:hyperlink r:id="rId4" w:history="1">
        <w:r w:rsidR="00F426DC" w:rsidRPr="00747BB8">
          <w:rPr>
            <w:rStyle w:val="Hipercze"/>
            <w:b/>
          </w:rPr>
          <w:t>kultura.kielce@wp.pl</w:t>
        </w:r>
      </w:hyperlink>
      <w:r w:rsidR="00F426DC">
        <w:rPr>
          <w:b/>
        </w:rPr>
        <w:t xml:space="preserve"> </w:t>
      </w:r>
      <w:r>
        <w:t xml:space="preserve">Formularz zgłoszeniowy prosimy nazwać w następującej kolejności: nazwisko, inicjał imienia, pierwsze słowa tytułu referatu. Wszelkie pytania do organizatorów prosimy kierować na maila: </w:t>
      </w:r>
      <w:r w:rsidR="00F426DC" w:rsidRPr="00F426DC">
        <w:rPr>
          <w:b/>
        </w:rPr>
        <w:t>kultura.kielce@wp.pl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t>Załącznik 1. Formularz zgłoszeniowy</w:t>
      </w:r>
    </w:p>
    <w:p w:rsidR="00B32EF0" w:rsidRDefault="00B32EF0" w:rsidP="00B32EF0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t xml:space="preserve">Załącznik 2. Wymogi edytorskie </w:t>
      </w:r>
    </w:p>
    <w:p w:rsidR="00A31FC9" w:rsidRDefault="00B32EF0" w:rsidP="00B32EF0">
      <w:r>
        <w:t>Więcej informacji pod adresem:</w:t>
      </w:r>
      <w:r>
        <w:rPr>
          <w:color w:val="FF0000"/>
        </w:rPr>
        <w:t xml:space="preserve"> </w:t>
      </w:r>
    </w:p>
    <w:sectPr w:rsidR="00A31FC9" w:rsidSect="00A3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EF0"/>
    <w:rsid w:val="002073D6"/>
    <w:rsid w:val="00417264"/>
    <w:rsid w:val="007B1811"/>
    <w:rsid w:val="007E4D97"/>
    <w:rsid w:val="00A31FC9"/>
    <w:rsid w:val="00B32EF0"/>
    <w:rsid w:val="00BA7360"/>
    <w:rsid w:val="00BB1557"/>
    <w:rsid w:val="00C55E67"/>
    <w:rsid w:val="00C80FEB"/>
    <w:rsid w:val="00E62F06"/>
    <w:rsid w:val="00F4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32EF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2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.kiel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Kania.Agn</dc:creator>
  <cp:lastModifiedBy>Kania.Agn</cp:lastModifiedBy>
  <cp:revision>4</cp:revision>
  <dcterms:created xsi:type="dcterms:W3CDTF">2016-02-29T14:42:00Z</dcterms:created>
  <dcterms:modified xsi:type="dcterms:W3CDTF">2016-02-29T15:02:00Z</dcterms:modified>
</cp:coreProperties>
</file>