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83" w:rsidRDefault="00233A83" w:rsidP="00233A83">
      <w:pPr>
        <w:pStyle w:val="Tytu"/>
        <w:spacing w:line="360" w:lineRule="auto"/>
      </w:pPr>
      <w:r>
        <w:t>Konkurs</w:t>
      </w:r>
    </w:p>
    <w:p w:rsidR="00233A83" w:rsidRDefault="00233A83" w:rsidP="00233A83">
      <w:pPr>
        <w:pStyle w:val="Tekstpodstawowy"/>
      </w:pPr>
      <w:r>
        <w:t>na dofinansowanie działalności</w:t>
      </w:r>
    </w:p>
    <w:p w:rsidR="0066575B" w:rsidRDefault="00233A83" w:rsidP="00233A83">
      <w:pPr>
        <w:pStyle w:val="Tekstpodstawowy"/>
      </w:pPr>
      <w:r>
        <w:t xml:space="preserve">służącej rozwojowi młodych naukowców oraz uczestników </w:t>
      </w:r>
    </w:p>
    <w:p w:rsidR="0066575B" w:rsidRDefault="00233A83" w:rsidP="00233A83">
      <w:pPr>
        <w:pStyle w:val="Tekstpodstawowy"/>
      </w:pPr>
      <w:r>
        <w:t>studiów doktoranckich</w:t>
      </w:r>
      <w:r w:rsidR="0066575B">
        <w:t xml:space="preserve"> </w:t>
      </w:r>
      <w:r>
        <w:t xml:space="preserve">Wydziału Humanistycznego </w:t>
      </w:r>
    </w:p>
    <w:p w:rsidR="00233A83" w:rsidRDefault="00233A83" w:rsidP="00233A83">
      <w:pPr>
        <w:pStyle w:val="Tekstpodstawowy"/>
      </w:pPr>
      <w:r>
        <w:t>Uniwersytetu Jana Kochanowskiego w Kielcach</w:t>
      </w:r>
      <w:r w:rsidR="0066575B">
        <w:t xml:space="preserve"> na 201</w:t>
      </w:r>
      <w:r w:rsidR="00541A4B">
        <w:t>9</w:t>
      </w:r>
      <w:r w:rsidR="0066575B">
        <w:t xml:space="preserve"> rok</w:t>
      </w:r>
    </w:p>
    <w:p w:rsidR="00233A83" w:rsidRDefault="00233A83" w:rsidP="00233A83">
      <w:pPr>
        <w:spacing w:line="360" w:lineRule="auto"/>
        <w:jc w:val="both"/>
      </w:pPr>
    </w:p>
    <w:p w:rsidR="00233A83" w:rsidRDefault="00233A83" w:rsidP="00233A83">
      <w:pPr>
        <w:spacing w:line="360" w:lineRule="auto"/>
        <w:jc w:val="both"/>
      </w:pPr>
      <w:r>
        <w:t>Dziekan Wydziału Humanistycznego ogłasza konkurs na dofinansowanie działalności służącej rozwojowi młodych naukowców oraz uczestników studiów doktoranckich Wydziału Humanistycznego Uniwersytetu Jana Kochanowskiego w Kielcach:</w:t>
      </w:r>
    </w:p>
    <w:p w:rsidR="00233A83" w:rsidRDefault="00233A83" w:rsidP="00233A8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Celem konkursu</w:t>
      </w:r>
      <w:r w:rsidR="00655C1B">
        <w:t xml:space="preserve"> jest dofinansowanie</w:t>
      </w:r>
      <w:r>
        <w:t xml:space="preserve"> badań naukowych służących rozwojowi naukowemu młodej kadry oraz uczestników studiów doktoranckich.</w:t>
      </w:r>
    </w:p>
    <w:p w:rsidR="00233A83" w:rsidRDefault="00233A83" w:rsidP="00233A83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 dofinansowanie mogą ubiegać się nauczyciele akademiccy zatrudnieni na  Wydziale, którzy nie przekroczyli 35 roku życia oraz studenci studiów doktoranckich Wydziału Humanistycznego UJK w Kielcach.</w:t>
      </w:r>
    </w:p>
    <w:p w:rsidR="00233A83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Tryb składania, kryteria oceny wniosków nauczycieli akademickich – młodych naukowców i uczestników studiów doktoranckich na projekty badawcze z działalności statutowej zawarte są w </w:t>
      </w:r>
      <w:r>
        <w:rPr>
          <w:i/>
        </w:rPr>
        <w:t>Regulaminie wnioskowania, podziału i rozliczania środków finansowych na działalność statutową</w:t>
      </w:r>
      <w:r>
        <w:t>, wprow</w:t>
      </w:r>
      <w:r w:rsidR="000B14FB">
        <w:t xml:space="preserve">adzonym Zarządzeniem nr 25/2013. </w:t>
      </w:r>
      <w:r>
        <w:t>Rektora Uniwersytetu Jana Kochanowskiego w Kielcach z dnia 7 maja 2013 r.</w:t>
      </w:r>
    </w:p>
    <w:p w:rsidR="00233A83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Wnioski wraz z kalkulacją kosztów na realizację projektu badawczego w wersji papierowej i elektronicznej należy składać w nieprzekraczalnym terminie do </w:t>
      </w:r>
      <w:r w:rsidR="00541A4B">
        <w:t>11</w:t>
      </w:r>
      <w:r w:rsidR="0066575B">
        <w:rPr>
          <w:bCs/>
        </w:rPr>
        <w:t xml:space="preserve"> maja 201</w:t>
      </w:r>
      <w:r w:rsidR="00541A4B">
        <w:rPr>
          <w:bCs/>
        </w:rPr>
        <w:t>8</w:t>
      </w:r>
      <w:r>
        <w:rPr>
          <w:bCs/>
        </w:rPr>
        <w:t xml:space="preserve"> r.</w:t>
      </w:r>
      <w:r>
        <w:t xml:space="preserve"> w Dziekanacie Wydziału Humanistycznego, </w:t>
      </w:r>
      <w:r w:rsidR="0066575B">
        <w:t>ul. Świętokrzyska 21 D, pokój 41 (</w:t>
      </w:r>
      <w:r w:rsidR="00541A4B">
        <w:t>dr</w:t>
      </w:r>
      <w:r w:rsidR="0066575B">
        <w:t xml:space="preserve"> Eliza Koszyka)</w:t>
      </w:r>
      <w:r>
        <w:t>.</w:t>
      </w:r>
    </w:p>
    <w:p w:rsidR="00233A83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Oceny wniosków dokonuje Wydziałowa Komisja powołana decyzją Dziekana Wydziału Humanistycznego na podstawie Zarządzenia nr 25/2013 Rektora UJK. Komisja po dokonaniu oceny rekomenduje wnioski do finansowania i określa wysokość środków finansowych na realizację danego projektu badawczego.</w:t>
      </w:r>
    </w:p>
    <w:p w:rsidR="00233A83" w:rsidRPr="003C4FDE" w:rsidRDefault="00233A83" w:rsidP="00233A8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3C4FDE">
        <w:rPr>
          <w:i/>
        </w:rPr>
        <w:t xml:space="preserve">Regulamin wnioskowania, podziału i rozliczania środków finansowych na działalność statutową </w:t>
      </w:r>
      <w:r w:rsidRPr="003C4FDE">
        <w:t xml:space="preserve">wraz z formularzami wniosków, sprawozdań i kalkulacji dostępny jest na stronie internetowej Wydziału Humanistycznego w zakładce: </w:t>
      </w:r>
      <w:r w:rsidR="001D5CB2">
        <w:rPr>
          <w:i/>
        </w:rPr>
        <w:t>Doktoranci</w:t>
      </w:r>
      <w:bookmarkStart w:id="0" w:name="_GoBack"/>
      <w:bookmarkEnd w:id="0"/>
      <w:r w:rsidRPr="003C4FDE">
        <w:rPr>
          <w:i/>
        </w:rPr>
        <w:t xml:space="preserve"> </w:t>
      </w:r>
      <w:r w:rsidRPr="003C4FDE">
        <w:t xml:space="preserve">– </w:t>
      </w:r>
      <w:proofErr w:type="spellStart"/>
      <w:r w:rsidRPr="003C4FDE">
        <w:t>podzakładka</w:t>
      </w:r>
      <w:proofErr w:type="spellEnd"/>
      <w:r w:rsidR="003C4FDE">
        <w:rPr>
          <w:i/>
        </w:rPr>
        <w:t>: A</w:t>
      </w:r>
      <w:r w:rsidRPr="003C4FDE">
        <w:rPr>
          <w:i/>
        </w:rPr>
        <w:t>kty prawne.</w:t>
      </w:r>
    </w:p>
    <w:p w:rsidR="00DB2560" w:rsidRDefault="00522B8C" w:rsidP="000B14FB">
      <w:pPr>
        <w:spacing w:before="100" w:beforeAutospacing="1" w:after="100" w:afterAutospacing="1"/>
        <w:jc w:val="both"/>
      </w:pPr>
      <w:r>
        <w:t>Kielce, 201</w:t>
      </w:r>
      <w:r w:rsidR="00541A4B">
        <w:t>8-04-09</w:t>
      </w:r>
    </w:p>
    <w:sectPr w:rsidR="00D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D81"/>
    <w:multiLevelType w:val="hybridMultilevel"/>
    <w:tmpl w:val="18806566"/>
    <w:lvl w:ilvl="0" w:tplc="7304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69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21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C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EA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4B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6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2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AD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70"/>
    <w:rsid w:val="000B14FB"/>
    <w:rsid w:val="001D5CB2"/>
    <w:rsid w:val="00233A83"/>
    <w:rsid w:val="003C4FDE"/>
    <w:rsid w:val="00522B8C"/>
    <w:rsid w:val="00541A4B"/>
    <w:rsid w:val="005975AA"/>
    <w:rsid w:val="00655C1B"/>
    <w:rsid w:val="0066575B"/>
    <w:rsid w:val="00BB6270"/>
    <w:rsid w:val="00D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1DBE-2F86-43CE-8FA0-A3701E1D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3A83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A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Michalska-Bracha</dc:creator>
  <cp:keywords/>
  <dc:description/>
  <cp:lastModifiedBy>Lidia Michalska-Bracha</cp:lastModifiedBy>
  <cp:revision>13</cp:revision>
  <dcterms:created xsi:type="dcterms:W3CDTF">2015-03-18T12:41:00Z</dcterms:created>
  <dcterms:modified xsi:type="dcterms:W3CDTF">2018-04-09T08:43:00Z</dcterms:modified>
</cp:coreProperties>
</file>