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3F341" w14:textId="7AADE427" w:rsidR="00D32BA3" w:rsidRPr="00D32BA3" w:rsidRDefault="00D32BA3" w:rsidP="00D32BA3">
      <w:pPr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  <w:r w:rsidRPr="00D32BA3">
        <w:rPr>
          <w:rFonts w:ascii="Century Gothic" w:hAnsi="Century Gothic"/>
          <w:b/>
        </w:rPr>
        <w:br/>
        <w:t>„Wysokiej jakości Staże dla Artystów i Pedagogów”</w:t>
      </w:r>
    </w:p>
    <w:p w14:paraId="462577F1" w14:textId="0B475CA0" w:rsidR="00D32BA3" w:rsidRPr="00D32BA3" w:rsidRDefault="00D32BA3" w:rsidP="00D32BA3">
      <w:pPr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Zapraszamy studentów/ki na </w:t>
      </w:r>
      <w:r w:rsidRPr="00D32BA3">
        <w:rPr>
          <w:rFonts w:ascii="Century Gothic" w:hAnsi="Century Gothic"/>
          <w:b/>
        </w:rPr>
        <w:t>płatne, kierunkowe staże</w:t>
      </w:r>
      <w:r w:rsidRPr="00D32BA3">
        <w:rPr>
          <w:rFonts w:ascii="Century Gothic" w:hAnsi="Century Gothic"/>
        </w:rPr>
        <w:t xml:space="preserve"> w ramach projektu „Wysokiej jakości Staże dla Artystów i Pedagogów”, który jest współfinansowany ze środków Unii Europejskiej w ramach Europejskiego Funduszu Społecznego.</w:t>
      </w:r>
    </w:p>
    <w:p w14:paraId="46AF6E2C" w14:textId="198A9E6D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W roku akademickim 2017/2018 w stażach mogą brać udział studenci Uniwersytetu Jana Kochanowskiego w Kielcach będący na: III roku I stopnia studiów stacjonarnych z następujących kierunków: </w:t>
      </w:r>
    </w:p>
    <w:p w14:paraId="53226114" w14:textId="77777777"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Dziennikarstwo i komunikacja społeczna, </w:t>
      </w:r>
    </w:p>
    <w:p w14:paraId="68F326F6" w14:textId="77777777"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Filologia Polska, </w:t>
      </w:r>
    </w:p>
    <w:p w14:paraId="532A9E62" w14:textId="77777777"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Filologia: Filologia Angielska; Filologia Germańska, Filologia Rosyjska, </w:t>
      </w:r>
    </w:p>
    <w:p w14:paraId="250AE879" w14:textId="77777777"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Historia, </w:t>
      </w:r>
    </w:p>
    <w:p w14:paraId="2E853FC0" w14:textId="77777777"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Wzornictwo, </w:t>
      </w:r>
    </w:p>
    <w:p w14:paraId="48EB81C4" w14:textId="77777777" w:rsidR="00D32BA3" w:rsidRPr="00D32BA3" w:rsidRDefault="00D32BA3" w:rsidP="00D32BA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Edukacja artystyczna w zakresie sztuk plastycznych</w:t>
      </w:r>
    </w:p>
    <w:p w14:paraId="0DDE0DF4" w14:textId="77777777" w:rsidR="00D32BA3" w:rsidRPr="00D32BA3" w:rsidRDefault="00D32BA3" w:rsidP="00D32BA3">
      <w:pPr>
        <w:spacing w:after="0" w:line="240" w:lineRule="auto"/>
        <w:ind w:left="360"/>
        <w:jc w:val="both"/>
        <w:rPr>
          <w:rFonts w:ascii="Century Gothic" w:eastAsia="Times New Roman" w:hAnsi="Century Gothic"/>
          <w:lang w:eastAsia="pl-PL"/>
        </w:rPr>
      </w:pPr>
    </w:p>
    <w:p w14:paraId="5F1FCF9C" w14:textId="77777777"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14:paraId="34989CEB" w14:textId="00F1C23F"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kresie od lipca 2018 r do października 2018 r. Stażysta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14:paraId="34DD9B39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14:paraId="7868EA5F" w14:textId="77777777"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14:paraId="6BF44827" w14:textId="77777777"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1580F3EF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14:paraId="0F1AE3BB" w14:textId="55B5A016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14:paraId="159F307D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14:paraId="1713DDB1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14:paraId="702C7E34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14:paraId="75F285DA" w14:textId="77777777"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14:paraId="7405EADD" w14:textId="77777777"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14:paraId="22100511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14:paraId="5B9F1C7D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14:paraId="0214D3E9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14:paraId="741245B8" w14:textId="77777777"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14:paraId="7C0986E6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14:paraId="14891B6B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14:paraId="6AEDA711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14:paraId="3A2F3727" w14:textId="77777777"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14:paraId="4063B64C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14:paraId="4C55675D" w14:textId="77777777"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14:paraId="036B27E4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14:paraId="40E605C8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14:paraId="5378AD16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0,5 pkt – w przypadku działalności/udziału w jednej organizacji</w:t>
      </w:r>
    </w:p>
    <w:p w14:paraId="57950041" w14:textId="77777777"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lastRenderedPageBreak/>
        <w:t>1 pkt – w przypadku działalności/udziału w co najmniej dwóch i więcej organizacjach</w:t>
      </w:r>
    </w:p>
    <w:p w14:paraId="0A37A099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14:paraId="1318BF0A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14:paraId="3765919D" w14:textId="77777777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14:paraId="4E90099A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14:paraId="06CD436C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14:paraId="0BA03DFC" w14:textId="77777777"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14:paraId="1D76A56B" w14:textId="77777777"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14:paraId="6BB4CE8A" w14:textId="7A715BC5"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14:paraId="64F16D85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14:paraId="1D037337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14:paraId="25203EF7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</w:p>
    <w:p w14:paraId="611C6272" w14:textId="77777777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14:paraId="679B6BEA" w14:textId="083C8BB8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1927D1">
        <w:rPr>
          <w:rFonts w:ascii="Century Gothic" w:eastAsia="Times New Roman" w:hAnsi="Century Gothic"/>
          <w:b/>
          <w:lang w:eastAsia="pl-PL"/>
        </w:rPr>
        <w:t>29</w:t>
      </w:r>
      <w:r w:rsidR="00C04B73">
        <w:rPr>
          <w:rFonts w:ascii="Century Gothic" w:eastAsia="Times New Roman" w:hAnsi="Century Gothic"/>
          <w:b/>
          <w:lang w:eastAsia="pl-PL"/>
        </w:rPr>
        <w:t xml:space="preserve"> marca 2018 r.</w:t>
      </w:r>
      <w:r w:rsidRPr="00D32BA3">
        <w:rPr>
          <w:rFonts w:ascii="Century Gothic" w:eastAsia="Times New Roman" w:hAnsi="Century Gothic"/>
          <w:b/>
          <w:lang w:eastAsia="pl-PL"/>
        </w:rPr>
        <w:t xml:space="preserve"> do 12 kwietnia 2018</w:t>
      </w:r>
      <w:r w:rsidR="001927D1">
        <w:rPr>
          <w:rFonts w:ascii="Century Gothic" w:eastAsia="Times New Roman" w:hAnsi="Century Gothic"/>
          <w:b/>
          <w:lang w:eastAsia="pl-PL"/>
        </w:rPr>
        <w:t xml:space="preserve"> </w:t>
      </w:r>
      <w:r w:rsidRPr="00D32BA3">
        <w:rPr>
          <w:rFonts w:ascii="Century Gothic" w:eastAsia="Times New Roman" w:hAnsi="Century Gothic"/>
          <w:b/>
          <w:lang w:eastAsia="pl-PL"/>
        </w:rPr>
        <w:t>r</w:t>
      </w:r>
      <w:r w:rsidRPr="00D32BA3">
        <w:rPr>
          <w:rFonts w:ascii="Century Gothic" w:eastAsia="Times New Roman" w:hAnsi="Century Gothic"/>
          <w:lang w:eastAsia="pl-PL"/>
        </w:rPr>
        <w:t xml:space="preserve">. przez opiekunów kierunku w instytutach na Wydziale Humanistycznym i Wydziale Pedagogiczno-Artystycznym.  </w:t>
      </w:r>
    </w:p>
    <w:p w14:paraId="5087DED3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536DE4B7" w14:textId="77777777"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  <w:r w:rsidRPr="00F90E63">
        <w:rPr>
          <w:rFonts w:ascii="Century Gothic" w:hAnsi="Century Gothic"/>
          <w:b/>
          <w:color w:val="auto"/>
          <w:sz w:val="22"/>
          <w:szCs w:val="22"/>
        </w:rPr>
        <w:t xml:space="preserve">Instytut Filologii Polskiej: </w:t>
      </w:r>
      <w:r w:rsidRPr="006A68E1">
        <w:rPr>
          <w:rFonts w:ascii="Century Gothic" w:hAnsi="Century Gothic"/>
          <w:color w:val="auto"/>
          <w:sz w:val="22"/>
          <w:szCs w:val="22"/>
        </w:rPr>
        <w:t>ul. Świętokrzyska 15, pokój B207</w:t>
      </w:r>
      <w:r>
        <w:rPr>
          <w:rFonts w:ascii="Century Gothic" w:hAnsi="Century Gothic"/>
          <w:color w:val="auto"/>
          <w:sz w:val="22"/>
          <w:szCs w:val="22"/>
        </w:rPr>
        <w:t xml:space="preserve"> (budynek G)</w:t>
      </w:r>
      <w:r w:rsidRPr="006A68E1">
        <w:rPr>
          <w:rFonts w:ascii="Century Gothic" w:hAnsi="Century Gothic"/>
          <w:color w:val="auto"/>
          <w:sz w:val="22"/>
          <w:szCs w:val="22"/>
        </w:rPr>
        <w:t>, 25-406 Kielce, tel. (41) 349 7080</w:t>
      </w:r>
    </w:p>
    <w:p w14:paraId="39EC1394" w14:textId="77777777" w:rsidR="00D2046B" w:rsidRDefault="00D2046B" w:rsidP="00D2046B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30B7D91A" w14:textId="77777777" w:rsidR="00D2046B" w:rsidRPr="00F90E63" w:rsidRDefault="00D2046B" w:rsidP="00D2046B">
      <w:pPr>
        <w:pStyle w:val="Default"/>
        <w:ind w:left="360"/>
        <w:jc w:val="both"/>
        <w:rPr>
          <w:rFonts w:ascii="Century Gothic" w:hAnsi="Century Gothic"/>
          <w:b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t>Instytut Filologii Obcych</w:t>
      </w:r>
      <w:r w:rsidRPr="00F90E63">
        <w:rPr>
          <w:rFonts w:ascii="Century Gothic" w:hAnsi="Century Gothic"/>
          <w:b/>
          <w:color w:val="auto"/>
          <w:sz w:val="22"/>
          <w:szCs w:val="22"/>
        </w:rPr>
        <w:t>:</w:t>
      </w:r>
      <w:r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ul. Świętokrzyska 21D, pokój </w:t>
      </w:r>
      <w:r>
        <w:rPr>
          <w:rFonts w:ascii="Century Gothic" w:hAnsi="Century Gothic"/>
          <w:color w:val="auto"/>
          <w:sz w:val="22"/>
          <w:szCs w:val="22"/>
        </w:rPr>
        <w:t>125 (CJO)</w:t>
      </w:r>
      <w:r w:rsidRPr="006A68E1">
        <w:rPr>
          <w:rFonts w:ascii="Century Gothic" w:hAnsi="Century Gothic"/>
          <w:color w:val="auto"/>
          <w:sz w:val="22"/>
          <w:szCs w:val="22"/>
        </w:rPr>
        <w:t>; tel.</w:t>
      </w:r>
      <w:r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sz w:val="22"/>
          <w:szCs w:val="22"/>
        </w:rPr>
        <w:t>+48 41 349 6801</w:t>
      </w:r>
    </w:p>
    <w:p w14:paraId="1810871A" w14:textId="77777777" w:rsidR="00D2046B" w:rsidRDefault="00D2046B" w:rsidP="00D2046B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4D1B9CF4" w14:textId="77777777"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sz w:val="22"/>
          <w:szCs w:val="22"/>
        </w:rPr>
      </w:pPr>
      <w:r w:rsidRPr="00F90E63">
        <w:rPr>
          <w:rFonts w:ascii="Century Gothic" w:hAnsi="Century Gothic"/>
          <w:b/>
          <w:color w:val="auto"/>
          <w:sz w:val="22"/>
          <w:szCs w:val="22"/>
        </w:rPr>
        <w:t>Instytut Dziennikarstwa i Informacji:</w:t>
      </w:r>
      <w:r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ul. Świętokrzyska 21D, pokój </w:t>
      </w:r>
      <w:r>
        <w:rPr>
          <w:rFonts w:ascii="Century Gothic" w:hAnsi="Century Gothic"/>
          <w:color w:val="auto"/>
          <w:sz w:val="22"/>
          <w:szCs w:val="22"/>
        </w:rPr>
        <w:t>225 (CJO)</w:t>
      </w:r>
      <w:r w:rsidRPr="006A68E1">
        <w:rPr>
          <w:rFonts w:ascii="Century Gothic" w:hAnsi="Century Gothic"/>
          <w:color w:val="auto"/>
          <w:sz w:val="22"/>
          <w:szCs w:val="22"/>
        </w:rPr>
        <w:t>, tel.</w:t>
      </w:r>
      <w:r w:rsidRPr="006A68E1">
        <w:rPr>
          <w:rFonts w:ascii="Century Gothic" w:hAnsi="Century Gothic"/>
          <w:b/>
          <w:color w:val="auto"/>
          <w:sz w:val="22"/>
          <w:szCs w:val="22"/>
        </w:rPr>
        <w:t xml:space="preserve"> </w:t>
      </w:r>
      <w:r w:rsidRPr="006A68E1">
        <w:rPr>
          <w:rFonts w:ascii="Century Gothic" w:hAnsi="Century Gothic"/>
          <w:sz w:val="22"/>
          <w:szCs w:val="22"/>
        </w:rPr>
        <w:t>(41) 349 7142, (41) 349 7147</w:t>
      </w:r>
    </w:p>
    <w:p w14:paraId="3761126F" w14:textId="77777777"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</w:rPr>
      </w:pPr>
    </w:p>
    <w:p w14:paraId="220D0557" w14:textId="77777777"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sz w:val="22"/>
          <w:szCs w:val="22"/>
        </w:rPr>
      </w:pP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14:paraId="6892AC5A" w14:textId="77777777" w:rsidR="00D2046B" w:rsidRPr="006A68E1" w:rsidRDefault="00D2046B" w:rsidP="00D2046B">
      <w:pPr>
        <w:pStyle w:val="Default"/>
        <w:ind w:left="360"/>
        <w:jc w:val="both"/>
        <w:rPr>
          <w:rFonts w:ascii="Century Gothic" w:hAnsi="Century Gothic"/>
          <w:b/>
          <w:color w:val="auto"/>
          <w:sz w:val="22"/>
          <w:szCs w:val="22"/>
        </w:rPr>
      </w:pPr>
    </w:p>
    <w:p w14:paraId="5DEAD90D" w14:textId="77777777" w:rsidR="00D2046B" w:rsidRDefault="00D2046B" w:rsidP="00D2046B">
      <w:pPr>
        <w:pStyle w:val="Default"/>
        <w:ind w:left="360"/>
        <w:rPr>
          <w:rFonts w:ascii="Century Gothic" w:hAnsi="Century Gothic"/>
          <w:color w:val="auto"/>
          <w:sz w:val="22"/>
          <w:szCs w:val="22"/>
        </w:rPr>
      </w:pPr>
      <w:r w:rsidRPr="00A25CD7">
        <w:rPr>
          <w:rFonts w:ascii="Century Gothic" w:hAnsi="Century Gothic"/>
          <w:b/>
          <w:color w:val="auto"/>
          <w:sz w:val="22"/>
          <w:szCs w:val="22"/>
        </w:rPr>
        <w:t>Instytut Sztuk Pięknych:</w:t>
      </w:r>
      <w:r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A25CD7">
        <w:rPr>
          <w:rFonts w:ascii="Century Gothic" w:hAnsi="Century Gothic"/>
          <w:color w:val="auto"/>
          <w:sz w:val="22"/>
          <w:szCs w:val="22"/>
        </w:rPr>
        <w:t xml:space="preserve">ul. </w:t>
      </w:r>
      <w:proofErr w:type="spellStart"/>
      <w:r w:rsidRPr="00A25CD7">
        <w:rPr>
          <w:rFonts w:ascii="Century Gothic" w:hAnsi="Century Gothic"/>
          <w:color w:val="auto"/>
          <w:sz w:val="22"/>
          <w:szCs w:val="22"/>
        </w:rPr>
        <w:t>P</w:t>
      </w:r>
      <w:r>
        <w:rPr>
          <w:rFonts w:ascii="Century Gothic" w:hAnsi="Century Gothic"/>
          <w:color w:val="auto"/>
          <w:sz w:val="22"/>
          <w:szCs w:val="22"/>
        </w:rPr>
        <w:t>odklasztorna</w:t>
      </w:r>
      <w:proofErr w:type="spellEnd"/>
      <w:r>
        <w:rPr>
          <w:rFonts w:ascii="Century Gothic" w:hAnsi="Century Gothic"/>
          <w:color w:val="auto"/>
          <w:sz w:val="22"/>
          <w:szCs w:val="22"/>
        </w:rPr>
        <w:t xml:space="preserve"> 117, 25-714 Kielce, </w:t>
      </w:r>
      <w:r w:rsidRPr="00A25CD7">
        <w:rPr>
          <w:rFonts w:ascii="Century Gothic" w:hAnsi="Century Gothic"/>
          <w:color w:val="auto"/>
          <w:sz w:val="22"/>
          <w:szCs w:val="22"/>
        </w:rPr>
        <w:t>po</w:t>
      </w:r>
      <w:r>
        <w:rPr>
          <w:rFonts w:ascii="Century Gothic" w:hAnsi="Century Gothic"/>
          <w:color w:val="auto"/>
          <w:sz w:val="22"/>
          <w:szCs w:val="22"/>
        </w:rPr>
        <w:t xml:space="preserve">kój nr 7 </w:t>
      </w:r>
      <w:r>
        <w:rPr>
          <w:rFonts w:ascii="Century Gothic" w:hAnsi="Century Gothic"/>
          <w:color w:val="auto"/>
          <w:sz w:val="22"/>
          <w:szCs w:val="22"/>
        </w:rPr>
        <w:br/>
        <w:t>tel.: +48 41 349 66 88</w:t>
      </w:r>
    </w:p>
    <w:p w14:paraId="458539AF" w14:textId="77777777"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180F1BD8" w14:textId="77777777" w:rsid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>
        <w:rPr>
          <w:rFonts w:ascii="Century Gothic" w:eastAsia="Times New Roman" w:hAnsi="Century Gothic"/>
          <w:lang w:eastAsia="pl-PL"/>
        </w:rPr>
        <w:t>UWAGA:</w:t>
      </w:r>
    </w:p>
    <w:p w14:paraId="2302D5AD" w14:textId="16ABFC4C"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Ze staży nie mogą korzystać studenci z programu Erasmus+</w:t>
      </w:r>
      <w:r>
        <w:rPr>
          <w:rFonts w:ascii="Century Gothic" w:eastAsia="Times New Roman" w:hAnsi="Century Gothic"/>
          <w:lang w:eastAsia="pl-PL"/>
        </w:rPr>
        <w:t>.</w:t>
      </w:r>
    </w:p>
    <w:p w14:paraId="3ECC254A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38BF60C0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Do pobrania:</w:t>
      </w:r>
    </w:p>
    <w:p w14:paraId="20EF6990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</w:p>
    <w:p w14:paraId="1BB17B8D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14:paraId="02DD9995" w14:textId="77777777"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14:paraId="4A02A73B" w14:textId="6A5CE6B1" w:rsidR="00C46DBE" w:rsidRPr="00D32BA3" w:rsidRDefault="00C46DBE" w:rsidP="00ED3635">
      <w:pPr>
        <w:rPr>
          <w:rFonts w:ascii="Century Gothic" w:hAnsi="Century Gothic"/>
        </w:rPr>
      </w:pPr>
      <w:bookmarkStart w:id="0" w:name="_GoBack"/>
      <w:bookmarkEnd w:id="0"/>
    </w:p>
    <w:sectPr w:rsidR="00C46DBE" w:rsidRPr="00D32BA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A68F33" w14:textId="77777777" w:rsidR="0016026F" w:rsidRDefault="0016026F" w:rsidP="00DE05C3">
      <w:pPr>
        <w:spacing w:after="0" w:line="240" w:lineRule="auto"/>
      </w:pPr>
      <w:r>
        <w:separator/>
      </w:r>
    </w:p>
  </w:endnote>
  <w:endnote w:type="continuationSeparator" w:id="0">
    <w:p w14:paraId="2D541E60" w14:textId="77777777" w:rsidR="0016026F" w:rsidRDefault="0016026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DD703" w14:textId="77777777" w:rsidR="0016026F" w:rsidRDefault="0016026F" w:rsidP="00DE05C3">
      <w:pPr>
        <w:spacing w:after="0" w:line="240" w:lineRule="auto"/>
      </w:pPr>
      <w:r>
        <w:separator/>
      </w:r>
    </w:p>
  </w:footnote>
  <w:footnote w:type="continuationSeparator" w:id="0">
    <w:p w14:paraId="29D3E743" w14:textId="77777777" w:rsidR="0016026F" w:rsidRDefault="0016026F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8"/>
  </w:num>
  <w:num w:numId="4">
    <w:abstractNumId w:val="17"/>
  </w:num>
  <w:num w:numId="5">
    <w:abstractNumId w:val="3"/>
  </w:num>
  <w:num w:numId="6">
    <w:abstractNumId w:val="7"/>
  </w:num>
  <w:num w:numId="7">
    <w:abstractNumId w:val="8"/>
  </w:num>
  <w:num w:numId="8">
    <w:abstractNumId w:val="11"/>
  </w:num>
  <w:num w:numId="9">
    <w:abstractNumId w:val="16"/>
  </w:num>
  <w:num w:numId="10">
    <w:abstractNumId w:val="4"/>
  </w:num>
  <w:num w:numId="11">
    <w:abstractNumId w:val="20"/>
  </w:num>
  <w:num w:numId="12">
    <w:abstractNumId w:val="13"/>
  </w:num>
  <w:num w:numId="13">
    <w:abstractNumId w:val="1"/>
  </w:num>
  <w:num w:numId="14">
    <w:abstractNumId w:val="14"/>
  </w:num>
  <w:num w:numId="15">
    <w:abstractNumId w:val="19"/>
  </w:num>
  <w:num w:numId="16">
    <w:abstractNumId w:val="0"/>
  </w:num>
  <w:num w:numId="17">
    <w:abstractNumId w:val="6"/>
  </w:num>
  <w:num w:numId="18">
    <w:abstractNumId w:val="10"/>
  </w:num>
  <w:num w:numId="19">
    <w:abstractNumId w:val="2"/>
  </w:num>
  <w:num w:numId="20">
    <w:abstractNumId w:val="15"/>
  </w:num>
  <w:num w:numId="2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B040B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046B"/>
    <w:rsid w:val="00D266BD"/>
    <w:rsid w:val="00D3098B"/>
    <w:rsid w:val="00D32BA3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63BB0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5FA4F-65F4-4A6E-9D90-5D169155D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Małgorzata Zapała</dc:creator>
  <cp:keywords/>
  <dc:description/>
  <cp:lastModifiedBy>Pracownik</cp:lastModifiedBy>
  <cp:revision>3</cp:revision>
  <cp:lastPrinted>2018-02-27T09:37:00Z</cp:lastPrinted>
  <dcterms:created xsi:type="dcterms:W3CDTF">2018-03-28T08:17:00Z</dcterms:created>
  <dcterms:modified xsi:type="dcterms:W3CDTF">2018-03-28T08:31:00Z</dcterms:modified>
</cp:coreProperties>
</file>