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DB26" w14:textId="3E66A0BC" w:rsidR="002B10A5" w:rsidRDefault="002B10A5" w:rsidP="002B10A5">
      <w:pPr>
        <w:rPr>
          <w:b/>
          <w:bCs/>
        </w:rPr>
      </w:pPr>
      <w:r w:rsidRPr="00506B15">
        <w:rPr>
          <w:b/>
          <w:bCs/>
        </w:rPr>
        <w:t xml:space="preserve">Plan szkolenia </w:t>
      </w:r>
      <w:r w:rsidR="00457162" w:rsidRPr="00506B15">
        <w:rPr>
          <w:b/>
          <w:bCs/>
        </w:rPr>
        <w:t>dla studentów UJK w Kielcach</w:t>
      </w:r>
      <w:r w:rsidR="00457162" w:rsidRPr="00506B15">
        <w:rPr>
          <w:b/>
          <w:bCs/>
        </w:rPr>
        <w:br/>
        <w:t xml:space="preserve">z zakresu zastosowania AI </w:t>
      </w:r>
      <w:r w:rsidR="00506B15" w:rsidRPr="00506B15">
        <w:rPr>
          <w:b/>
          <w:bCs/>
        </w:rPr>
        <w:t>w nauce i dydaktyce.</w:t>
      </w:r>
      <w:r w:rsidRPr="00506B15">
        <w:rPr>
          <w:b/>
          <w:bCs/>
        </w:rPr>
        <w:br/>
      </w:r>
    </w:p>
    <w:p w14:paraId="675B4294" w14:textId="3B4DE397" w:rsidR="005C3733" w:rsidRPr="005C3733" w:rsidRDefault="005C3733" w:rsidP="005C3733">
      <w:pPr>
        <w:rPr>
          <w:b/>
          <w:bCs/>
        </w:rPr>
      </w:pPr>
      <w:r>
        <w:rPr>
          <w:b/>
          <w:bCs/>
        </w:rPr>
        <w:t>Założenia szkolenia:</w:t>
      </w:r>
      <w:r>
        <w:rPr>
          <w:b/>
          <w:bCs/>
        </w:rPr>
        <w:br/>
      </w:r>
      <w:r>
        <w:rPr>
          <w:b/>
          <w:bCs/>
        </w:rPr>
        <w:br/>
        <w:t xml:space="preserve">1. </w:t>
      </w:r>
      <w:r w:rsidRPr="005C3733">
        <w:t>Uświadomienie studentom, że ponoszą odpowiedzialność za treści stworzone z wykorzystaniem narzędzi AI, również wtedy, gdy system AI wygeneruje materiał naruszający cudze prawa autorskie lub wykorzysta fragmenty istniejących utworów.</w:t>
      </w:r>
    </w:p>
    <w:p w14:paraId="33160640" w14:textId="3EB74FB7" w:rsidR="005C3733" w:rsidRPr="005C3733" w:rsidRDefault="005C3733" w:rsidP="005C3733">
      <w:pPr>
        <w:rPr>
          <w:b/>
          <w:bCs/>
        </w:rPr>
      </w:pPr>
      <w:r>
        <w:rPr>
          <w:b/>
          <w:bCs/>
        </w:rPr>
        <w:t xml:space="preserve">2. </w:t>
      </w:r>
      <w:r w:rsidRPr="005C3733">
        <w:t>Przygotowanie studentów do prawidłowego oznaczania i ujawniania wykorzystania narzędzi AI w pracach dydaktycznych, projektowych, artystycznych i naukowych.</w:t>
      </w:r>
    </w:p>
    <w:p w14:paraId="6EFAA0F6" w14:textId="1979F739" w:rsidR="005C3733" w:rsidRPr="005C3733" w:rsidRDefault="005C3733" w:rsidP="005C3733">
      <w:pPr>
        <w:rPr>
          <w:b/>
          <w:bCs/>
        </w:rPr>
      </w:pPr>
      <w:r>
        <w:rPr>
          <w:b/>
          <w:bCs/>
        </w:rPr>
        <w:t xml:space="preserve">3. </w:t>
      </w:r>
      <w:r w:rsidRPr="005C3733">
        <w:t>Zapoznanie studentów z zasadą, że do trenowania, dostrajania lub rozwijania modeli AI należy wykorzystywać wyłącznie dane pozyskane legalnie, zgodnie z prawem autorskim, licencjami oraz zgodami osób uprawnionych.</w:t>
      </w:r>
    </w:p>
    <w:p w14:paraId="38225F68" w14:textId="37AA45DC" w:rsidR="005C3733" w:rsidRDefault="005C3733" w:rsidP="005C3733">
      <w:pPr>
        <w:rPr>
          <w:b/>
          <w:bCs/>
        </w:rPr>
      </w:pPr>
      <w:r>
        <w:rPr>
          <w:b/>
          <w:bCs/>
        </w:rPr>
        <w:t xml:space="preserve">4. </w:t>
      </w:r>
      <w:r w:rsidRPr="005C3733">
        <w:t>Uświadomienie studentom, że do narzędzi AI nie należy wprowadzać danych osobowych, danych wrażliwych, informacji poufnych ani cudzych materiałów, do których nie mają odpowiednich praw lub zgód.</w:t>
      </w:r>
      <w:r w:rsidR="0006740E">
        <w:br/>
      </w:r>
      <w:r w:rsidR="0006740E">
        <w:br/>
      </w:r>
      <w:r w:rsidR="0006740E" w:rsidRPr="0006740E">
        <w:rPr>
          <w:b/>
          <w:bCs/>
        </w:rPr>
        <w:t>5.</w:t>
      </w:r>
      <w:r w:rsidR="0006740E">
        <w:t xml:space="preserve"> </w:t>
      </w:r>
      <w:r w:rsidR="0006740E" w:rsidRPr="0006740E">
        <w:t>Zapoznanie studentów z podstawową terminologią związaną ze sztuczną inteligencją, zasadami działania wybranych modeli AI oraz przykładami narzędzi wykorzystywanych w edukacji, pracy twórczej, analizie danych i komunikacji.</w:t>
      </w:r>
    </w:p>
    <w:p w14:paraId="214DC28D" w14:textId="794ED47E" w:rsidR="00EC7E6D" w:rsidRDefault="005C3733" w:rsidP="002B10A5">
      <w:pPr>
        <w:rPr>
          <w:b/>
          <w:bCs/>
        </w:rPr>
      </w:pPr>
      <w:r>
        <w:rPr>
          <w:b/>
          <w:bCs/>
        </w:rPr>
        <w:br/>
        <w:t>Szkolenie zakłada 5 terminów spotkań online do 30 maja</w:t>
      </w:r>
      <w:r>
        <w:rPr>
          <w:b/>
          <w:bCs/>
        </w:rPr>
        <w:br/>
        <w:t>w założeniu obowiązkowe dla Studentów ostatnich lat i dyplomantów.</w:t>
      </w:r>
      <w:r>
        <w:rPr>
          <w:b/>
          <w:bCs/>
        </w:rPr>
        <w:br/>
      </w:r>
      <w:r>
        <w:rPr>
          <w:b/>
          <w:bCs/>
        </w:rPr>
        <w:br/>
      </w:r>
      <w:r w:rsidRPr="00926A98">
        <w:t>Ponadto na podstawie szkolenia w formule synchronicznej utworzone zostanie szkolenie w formule e-learningowej dostępne do wypełnienia dla</w:t>
      </w:r>
      <w:r w:rsidR="007869C5" w:rsidRPr="00926A98">
        <w:t xml:space="preserve"> osób,</w:t>
      </w:r>
      <w:r w:rsidRPr="00926A98">
        <w:t xml:space="preserve"> które nie wzięły udziału w szkoleniu online na platformie Teams.</w:t>
      </w:r>
      <w:r>
        <w:rPr>
          <w:b/>
          <w:bCs/>
        </w:rPr>
        <w:br/>
      </w:r>
    </w:p>
    <w:p w14:paraId="603ADF9B" w14:textId="77777777" w:rsidR="00EC7E6D" w:rsidRDefault="00EC7E6D">
      <w:pPr>
        <w:rPr>
          <w:b/>
          <w:bCs/>
        </w:rPr>
      </w:pPr>
      <w:r>
        <w:rPr>
          <w:b/>
          <w:bCs/>
        </w:rPr>
        <w:br w:type="page"/>
      </w:r>
    </w:p>
    <w:p w14:paraId="3C1E8130" w14:textId="77777777" w:rsidR="0057429A" w:rsidRDefault="0057429A" w:rsidP="002B10A5">
      <w:pPr>
        <w:rPr>
          <w:b/>
          <w:bCs/>
        </w:rPr>
      </w:pPr>
    </w:p>
    <w:p w14:paraId="5892279D" w14:textId="3A074733" w:rsidR="0057429A" w:rsidRDefault="0057429A" w:rsidP="0057429A">
      <w:pPr>
        <w:rPr>
          <w:b/>
          <w:bCs/>
        </w:rPr>
      </w:pPr>
      <w:r>
        <w:rPr>
          <w:b/>
          <w:bCs/>
        </w:rPr>
        <w:t>Terminy szkoleń online</w:t>
      </w:r>
      <w:r w:rsidR="007869C5">
        <w:rPr>
          <w:b/>
          <w:bCs/>
        </w:rPr>
        <w:t xml:space="preserve"> w formule synchronicznej</w:t>
      </w:r>
      <w:r>
        <w:rPr>
          <w:b/>
          <w:bCs/>
        </w:rPr>
        <w:t>:</w:t>
      </w:r>
      <w:r>
        <w:rPr>
          <w:b/>
          <w:bCs/>
        </w:rPr>
        <w:br/>
      </w:r>
      <w:r>
        <w:rPr>
          <w:b/>
          <w:bCs/>
        </w:rPr>
        <w:br/>
      </w:r>
      <w:r w:rsidRPr="0057429A">
        <w:rPr>
          <w:b/>
          <w:bCs/>
        </w:rPr>
        <w:t>22</w:t>
      </w:r>
      <w:r w:rsidR="00C41065">
        <w:rPr>
          <w:b/>
          <w:bCs/>
        </w:rPr>
        <w:t>.05</w:t>
      </w:r>
      <w:r w:rsidRPr="0057429A">
        <w:rPr>
          <w:b/>
          <w:bCs/>
        </w:rPr>
        <w:t xml:space="preserve"> </w:t>
      </w:r>
      <w:r w:rsidR="00E67DD1">
        <w:t>p</w:t>
      </w:r>
      <w:r w:rsidRPr="00E67DD1">
        <w:t>iątek</w:t>
      </w:r>
      <w:r w:rsidRPr="0057429A">
        <w:rPr>
          <w:b/>
          <w:bCs/>
        </w:rPr>
        <w:t xml:space="preserve"> 11.00</w:t>
      </w:r>
      <w:r w:rsidR="00EC7E6D">
        <w:rPr>
          <w:b/>
          <w:bCs/>
        </w:rPr>
        <w:br/>
      </w:r>
      <w:hyperlink r:id="rId7" w:history="1">
        <w:r w:rsidR="00EC7E6D" w:rsidRPr="00805D34">
          <w:rPr>
            <w:rStyle w:val="Hipercze"/>
            <w:b/>
            <w:bCs/>
          </w:rPr>
          <w:t>https://teams.microsoft.com/meet/392606985470814?p=DhODzwxua0FDqiQZgY</w:t>
        </w:r>
      </w:hyperlink>
    </w:p>
    <w:p w14:paraId="627F9FA3" w14:textId="77777777" w:rsidR="00F85C20" w:rsidRPr="0057429A" w:rsidRDefault="00F85C20" w:rsidP="0057429A">
      <w:pPr>
        <w:rPr>
          <w:b/>
          <w:bCs/>
        </w:rPr>
      </w:pPr>
    </w:p>
    <w:p w14:paraId="7A06A738" w14:textId="673A804D" w:rsidR="0057429A" w:rsidRDefault="0057429A" w:rsidP="0057429A">
      <w:pPr>
        <w:rPr>
          <w:b/>
          <w:bCs/>
        </w:rPr>
      </w:pPr>
      <w:r w:rsidRPr="0057429A">
        <w:rPr>
          <w:b/>
          <w:bCs/>
        </w:rPr>
        <w:t>2</w:t>
      </w:r>
      <w:r w:rsidR="00D23D20">
        <w:rPr>
          <w:b/>
          <w:bCs/>
        </w:rPr>
        <w:t>5</w:t>
      </w:r>
      <w:r w:rsidR="00C41065">
        <w:rPr>
          <w:b/>
          <w:bCs/>
        </w:rPr>
        <w:t>.05</w:t>
      </w:r>
      <w:r w:rsidRPr="0057429A">
        <w:rPr>
          <w:b/>
          <w:bCs/>
        </w:rPr>
        <w:t xml:space="preserve"> </w:t>
      </w:r>
      <w:r w:rsidR="00E67DD1">
        <w:t>p</w:t>
      </w:r>
      <w:r w:rsidRPr="00E67DD1">
        <w:t>oniedziałek</w:t>
      </w:r>
      <w:r w:rsidRPr="0057429A">
        <w:rPr>
          <w:b/>
          <w:bCs/>
        </w:rPr>
        <w:t xml:space="preserve"> 12.00</w:t>
      </w:r>
    </w:p>
    <w:p w14:paraId="391CCE10" w14:textId="18BF460A" w:rsidR="00EC7E6D" w:rsidRDefault="00F85C20" w:rsidP="0057429A">
      <w:pPr>
        <w:rPr>
          <w:b/>
          <w:bCs/>
        </w:rPr>
      </w:pPr>
      <w:hyperlink r:id="rId8" w:history="1">
        <w:r w:rsidRPr="00805D34">
          <w:rPr>
            <w:rStyle w:val="Hipercze"/>
            <w:b/>
            <w:bCs/>
          </w:rPr>
          <w:t>https://teams.microsoft.com/meet/392606985470814?p=DhODzwxua0FDqiQZgY</w:t>
        </w:r>
      </w:hyperlink>
    </w:p>
    <w:p w14:paraId="1B733C31" w14:textId="77777777" w:rsidR="00F85C20" w:rsidRPr="0057429A" w:rsidRDefault="00F85C20" w:rsidP="0057429A">
      <w:pPr>
        <w:rPr>
          <w:b/>
          <w:bCs/>
        </w:rPr>
      </w:pPr>
    </w:p>
    <w:p w14:paraId="6C4A12D7" w14:textId="7B65BFA4" w:rsidR="0057429A" w:rsidRDefault="0057429A" w:rsidP="0057429A">
      <w:pPr>
        <w:rPr>
          <w:b/>
          <w:bCs/>
        </w:rPr>
      </w:pPr>
      <w:r w:rsidRPr="0057429A">
        <w:rPr>
          <w:b/>
          <w:bCs/>
        </w:rPr>
        <w:t>27</w:t>
      </w:r>
      <w:r w:rsidR="00C41065">
        <w:rPr>
          <w:b/>
          <w:bCs/>
        </w:rPr>
        <w:t>.05</w:t>
      </w:r>
      <w:r w:rsidRPr="0057429A">
        <w:rPr>
          <w:b/>
          <w:bCs/>
        </w:rPr>
        <w:t xml:space="preserve"> </w:t>
      </w:r>
      <w:r w:rsidRPr="00E67DD1">
        <w:t>środa</w:t>
      </w:r>
      <w:r w:rsidRPr="0057429A">
        <w:rPr>
          <w:b/>
          <w:bCs/>
        </w:rPr>
        <w:t xml:space="preserve"> 12.00</w:t>
      </w:r>
    </w:p>
    <w:p w14:paraId="06E6A17D" w14:textId="2195E274" w:rsidR="00EC7E6D" w:rsidRDefault="00F85C20" w:rsidP="0057429A">
      <w:pPr>
        <w:rPr>
          <w:b/>
          <w:bCs/>
        </w:rPr>
      </w:pPr>
      <w:hyperlink r:id="rId9" w:history="1">
        <w:r w:rsidRPr="00805D34">
          <w:rPr>
            <w:rStyle w:val="Hipercze"/>
            <w:b/>
            <w:bCs/>
          </w:rPr>
          <w:t>https://teams.microsoft.com/meet/392606985470814?p=DhODzwxua0FDqiQZgY</w:t>
        </w:r>
      </w:hyperlink>
    </w:p>
    <w:p w14:paraId="6D4AD6F1" w14:textId="77777777" w:rsidR="00F85C20" w:rsidRPr="0057429A" w:rsidRDefault="00F85C20" w:rsidP="0057429A">
      <w:pPr>
        <w:rPr>
          <w:b/>
          <w:bCs/>
        </w:rPr>
      </w:pPr>
    </w:p>
    <w:p w14:paraId="70C1B9EA" w14:textId="1B5B1F73" w:rsidR="0057429A" w:rsidRDefault="0057429A" w:rsidP="0057429A">
      <w:pPr>
        <w:rPr>
          <w:b/>
          <w:bCs/>
        </w:rPr>
      </w:pPr>
      <w:r w:rsidRPr="0057429A">
        <w:rPr>
          <w:b/>
          <w:bCs/>
        </w:rPr>
        <w:t>28</w:t>
      </w:r>
      <w:r w:rsidR="00C41065">
        <w:rPr>
          <w:b/>
          <w:bCs/>
        </w:rPr>
        <w:t>.05</w:t>
      </w:r>
      <w:r w:rsidRPr="0057429A">
        <w:rPr>
          <w:b/>
          <w:bCs/>
        </w:rPr>
        <w:t xml:space="preserve"> </w:t>
      </w:r>
      <w:r w:rsidRPr="00E67DD1">
        <w:t>czwartek</w:t>
      </w:r>
      <w:r w:rsidRPr="0057429A">
        <w:rPr>
          <w:b/>
          <w:bCs/>
        </w:rPr>
        <w:t xml:space="preserve"> 10.30</w:t>
      </w:r>
    </w:p>
    <w:p w14:paraId="1D2571E9" w14:textId="74FBF9EF" w:rsidR="00EC7E6D" w:rsidRDefault="00F85C20" w:rsidP="0057429A">
      <w:pPr>
        <w:rPr>
          <w:b/>
          <w:bCs/>
        </w:rPr>
      </w:pPr>
      <w:hyperlink r:id="rId10" w:history="1">
        <w:r w:rsidRPr="00805D34">
          <w:rPr>
            <w:rStyle w:val="Hipercze"/>
            <w:b/>
            <w:bCs/>
          </w:rPr>
          <w:t>https://teams.microsoft.com/meet/392606985470814?p=DhODzwxua0FDqiQZgY</w:t>
        </w:r>
      </w:hyperlink>
    </w:p>
    <w:p w14:paraId="134DB454" w14:textId="77777777" w:rsidR="00F85C20" w:rsidRPr="0057429A" w:rsidRDefault="00F85C20" w:rsidP="0057429A">
      <w:pPr>
        <w:rPr>
          <w:b/>
          <w:bCs/>
        </w:rPr>
      </w:pPr>
    </w:p>
    <w:p w14:paraId="5FA12D23" w14:textId="6C1F30A9" w:rsidR="00F85C20" w:rsidRDefault="0057429A" w:rsidP="0057429A">
      <w:pPr>
        <w:rPr>
          <w:b/>
          <w:bCs/>
        </w:rPr>
      </w:pPr>
      <w:r w:rsidRPr="0057429A">
        <w:rPr>
          <w:b/>
          <w:bCs/>
        </w:rPr>
        <w:t>29</w:t>
      </w:r>
      <w:r w:rsidR="00C41065">
        <w:rPr>
          <w:b/>
          <w:bCs/>
        </w:rPr>
        <w:t>.05</w:t>
      </w:r>
      <w:r w:rsidRPr="0057429A">
        <w:rPr>
          <w:b/>
          <w:bCs/>
        </w:rPr>
        <w:t xml:space="preserve"> </w:t>
      </w:r>
      <w:r w:rsidRPr="00E67DD1">
        <w:t>piątek</w:t>
      </w:r>
      <w:r w:rsidRPr="0057429A">
        <w:rPr>
          <w:b/>
          <w:bCs/>
        </w:rPr>
        <w:t xml:space="preserve"> 12.30</w:t>
      </w:r>
      <w:r>
        <w:rPr>
          <w:b/>
          <w:bCs/>
        </w:rPr>
        <w:br/>
      </w:r>
      <w:hyperlink r:id="rId11" w:history="1">
        <w:r w:rsidR="00F85C20" w:rsidRPr="00805D34">
          <w:rPr>
            <w:rStyle w:val="Hipercze"/>
            <w:b/>
            <w:bCs/>
          </w:rPr>
          <w:t>https://teams.microsoft.com/meet/392606985470814?p=DhODzwxua0FDqiQZgY</w:t>
        </w:r>
      </w:hyperlink>
    </w:p>
    <w:p w14:paraId="370DFEB2" w14:textId="72F4FE78" w:rsidR="00B34C50" w:rsidRDefault="0057429A" w:rsidP="0057429A">
      <w:pPr>
        <w:rPr>
          <w:b/>
          <w:bCs/>
        </w:rPr>
      </w:pPr>
      <w:r>
        <w:rPr>
          <w:b/>
          <w:bCs/>
        </w:rPr>
        <w:br/>
      </w:r>
    </w:p>
    <w:p w14:paraId="00886BB0" w14:textId="32BB1EFE" w:rsidR="005C3733" w:rsidRDefault="00B34C50" w:rsidP="0057429A">
      <w:pPr>
        <w:rPr>
          <w:b/>
          <w:bCs/>
        </w:rPr>
      </w:pPr>
      <w:r>
        <w:rPr>
          <w:b/>
          <w:bCs/>
        </w:rPr>
        <w:br w:type="page"/>
      </w:r>
      <w:r w:rsidR="0057429A">
        <w:rPr>
          <w:b/>
          <w:bCs/>
        </w:rPr>
        <w:lastRenderedPageBreak/>
        <w:t>PLAN SZKOLENIA</w:t>
      </w:r>
    </w:p>
    <w:p w14:paraId="16C72C39" w14:textId="77777777" w:rsidR="0057429A" w:rsidRDefault="0057429A" w:rsidP="0057429A">
      <w:pPr>
        <w:rPr>
          <w:b/>
          <w:bCs/>
        </w:rPr>
      </w:pPr>
    </w:p>
    <w:p w14:paraId="5E01CA89" w14:textId="77777777" w:rsidR="0057429A" w:rsidRDefault="0057429A" w:rsidP="0057429A">
      <w:pPr>
        <w:rPr>
          <w:b/>
          <w:bCs/>
        </w:rPr>
      </w:pPr>
    </w:p>
    <w:p w14:paraId="41B58F09" w14:textId="77777777" w:rsidR="0057429A" w:rsidRPr="00506B15" w:rsidRDefault="0057429A" w:rsidP="0057429A">
      <w:pPr>
        <w:rPr>
          <w:b/>
          <w:bCs/>
        </w:rPr>
      </w:pPr>
    </w:p>
    <w:p w14:paraId="274149C6" w14:textId="27566398" w:rsidR="002B10A5" w:rsidRDefault="00E74A11" w:rsidP="002B10A5">
      <w:r>
        <w:rPr>
          <w:b/>
          <w:bCs/>
        </w:rPr>
        <w:t xml:space="preserve">I. </w:t>
      </w:r>
      <w:r w:rsidR="002B10A5" w:rsidRPr="002B036D">
        <w:rPr>
          <w:b/>
          <w:bCs/>
        </w:rPr>
        <w:t>Wstęp</w:t>
      </w:r>
      <w:r w:rsidR="0008118A" w:rsidRPr="002B036D">
        <w:rPr>
          <w:b/>
          <w:bCs/>
        </w:rPr>
        <w:t xml:space="preserve"> -</w:t>
      </w:r>
      <w:r w:rsidR="002B10A5" w:rsidRPr="002B036D">
        <w:rPr>
          <w:b/>
          <w:bCs/>
        </w:rPr>
        <w:t xml:space="preserve"> dr Jakub Matys</w:t>
      </w:r>
      <w:r w:rsidR="00E20B16">
        <w:rPr>
          <w:b/>
          <w:bCs/>
        </w:rPr>
        <w:t xml:space="preserve"> </w:t>
      </w:r>
      <w:r w:rsidR="00E20B16" w:rsidRPr="009C74DD">
        <w:t>(Wydział Sztuki)</w:t>
      </w:r>
      <w:r w:rsidR="009C74DD">
        <w:t xml:space="preserve"> </w:t>
      </w:r>
      <w:r w:rsidR="008E63CF">
        <w:t>30 min.</w:t>
      </w:r>
      <w:r w:rsidR="002B036D" w:rsidRPr="002B036D">
        <w:rPr>
          <w:b/>
          <w:bCs/>
        </w:rPr>
        <w:br/>
        <w:t>Sztuczna inteligencja  między narzędziem  a odpowiedzialnością</w:t>
      </w:r>
      <w:r w:rsidR="002B10A5">
        <w:br/>
      </w:r>
      <w:r w:rsidR="002B10A5">
        <w:br/>
        <w:t>1. Otwarcie szkolenia</w:t>
      </w:r>
    </w:p>
    <w:p w14:paraId="0EB7E8E8" w14:textId="5D846E41" w:rsidR="002B10A5" w:rsidRDefault="002B10A5" w:rsidP="002B10A5">
      <w:r>
        <w:t>2. Dlaczego rozmawiamy o AI?</w:t>
      </w:r>
    </w:p>
    <w:p w14:paraId="71F07BF8" w14:textId="05CBB64E" w:rsidR="002B10A5" w:rsidRDefault="002B10A5" w:rsidP="002B10A5">
      <w:r>
        <w:t>4. Zespół ds. wykorzystywania narzędzi sztucznej inteligencji w UJK</w:t>
      </w:r>
    </w:p>
    <w:p w14:paraId="31D0BDCC" w14:textId="2F2612DC" w:rsidR="002B10A5" w:rsidRDefault="002B10A5" w:rsidP="002B10A5">
      <w:r>
        <w:t>5. Cel i plan szkolenia szkolenia</w:t>
      </w:r>
    </w:p>
    <w:p w14:paraId="300E19BF" w14:textId="358A4545" w:rsidR="002B10A5" w:rsidRDefault="002B10A5" w:rsidP="002B10A5">
      <w:r>
        <w:t>6. Osoby prowadzące szkolenie</w:t>
      </w:r>
    </w:p>
    <w:p w14:paraId="27FE77AD" w14:textId="76BEEC77" w:rsidR="002B10A5" w:rsidRDefault="002B10A5" w:rsidP="002B10A5">
      <w:r>
        <w:t>7. Krótkie przedstawienie prowadzącego</w:t>
      </w:r>
    </w:p>
    <w:p w14:paraId="422E8953" w14:textId="4DD8C52B" w:rsidR="002B10A5" w:rsidRDefault="002B10A5" w:rsidP="002B10A5">
      <w:r>
        <w:t>9. Technologia komputerowa przed i po AI – co się zmieniło</w:t>
      </w:r>
      <w:r w:rsidR="00B666DE">
        <w:t xml:space="preserve"> ?</w:t>
      </w:r>
    </w:p>
    <w:p w14:paraId="0E5705B4" w14:textId="78390AD2" w:rsidR="002B10A5" w:rsidRDefault="002B10A5" w:rsidP="002B10A5">
      <w:r>
        <w:t>10. AI — czym jest na przykładzie rozpoznawania i generowania obrazu</w:t>
      </w:r>
    </w:p>
    <w:p w14:paraId="3B8287FB" w14:textId="07068196" w:rsidR="002B10A5" w:rsidRDefault="002B10A5" w:rsidP="002B10A5">
      <w:r>
        <w:t>11. Przykłady pozytywnego wykorzystania AI w działaniach naukowych i dydaktyce</w:t>
      </w:r>
    </w:p>
    <w:p w14:paraId="4BFA1D6B" w14:textId="0C323BE1" w:rsidR="002B10A5" w:rsidRDefault="002B10A5" w:rsidP="008C4496">
      <w:r>
        <w:t xml:space="preserve">12. </w:t>
      </w:r>
      <w:r w:rsidR="008C4496">
        <w:t xml:space="preserve">Poza </w:t>
      </w:r>
      <w:r w:rsidR="006C34DA">
        <w:t>chat</w:t>
      </w:r>
      <w:r w:rsidR="008C4496">
        <w:t xml:space="preserve"> – narzędzia </w:t>
      </w:r>
      <w:r w:rsidR="006C34DA">
        <w:t>lokalne i testowe</w:t>
      </w:r>
    </w:p>
    <w:p w14:paraId="62E4BBBC" w14:textId="77777777" w:rsidR="00506B15" w:rsidRDefault="002B10A5" w:rsidP="002B10A5">
      <w:r>
        <w:t>14. Przyszłość współpracy człowiek–AI</w:t>
      </w:r>
      <w:r w:rsidR="00506B15">
        <w:br/>
      </w:r>
    </w:p>
    <w:p w14:paraId="32C35672" w14:textId="4EC2F7B0" w:rsidR="00E74A11" w:rsidRDefault="00506B15" w:rsidP="002B10A5">
      <w:r>
        <w:br w:type="page"/>
      </w:r>
      <w:r w:rsidR="00E74A11">
        <w:rPr>
          <w:b/>
          <w:bCs/>
        </w:rPr>
        <w:lastRenderedPageBreak/>
        <w:t xml:space="preserve">II. </w:t>
      </w:r>
      <w:r w:rsidR="00E74A11" w:rsidRPr="00E74A11">
        <w:rPr>
          <w:b/>
          <w:bCs/>
        </w:rPr>
        <w:t>dr Karol Bator</w:t>
      </w:r>
      <w:r w:rsidR="00E74A11" w:rsidRPr="00E74A11">
        <w:t xml:space="preserve"> </w:t>
      </w:r>
      <w:r w:rsidR="00E74A11">
        <w:t>(</w:t>
      </w:r>
      <w:r w:rsidR="00E74A11" w:rsidRPr="00E74A11">
        <w:t>Wydział Prawa i Nauk Społecznych</w:t>
      </w:r>
      <w:r w:rsidR="00E74A11">
        <w:t>)</w:t>
      </w:r>
      <w:r w:rsidR="00E74A11" w:rsidRPr="00E74A11">
        <w:t xml:space="preserve"> </w:t>
      </w:r>
      <w:r w:rsidR="008E63CF">
        <w:t>30 min.</w:t>
      </w:r>
    </w:p>
    <w:p w14:paraId="2A1424F1" w14:textId="3B3CC226" w:rsidR="00F52271" w:rsidRPr="00F52271" w:rsidRDefault="00FC1408" w:rsidP="00F52271">
      <w:r w:rsidRPr="00FC1408">
        <w:rPr>
          <w:b/>
          <w:bCs/>
        </w:rPr>
        <w:t>A</w:t>
      </w:r>
      <w:r w:rsidR="00E74A11" w:rsidRPr="00FC1408">
        <w:rPr>
          <w:b/>
          <w:bCs/>
        </w:rPr>
        <w:t>spekty prawne</w:t>
      </w:r>
      <w:r>
        <w:rPr>
          <w:b/>
          <w:bCs/>
        </w:rPr>
        <w:t xml:space="preserve"> na styku</w:t>
      </w:r>
      <w:r w:rsidRPr="00FC1408">
        <w:rPr>
          <w:b/>
          <w:bCs/>
        </w:rPr>
        <w:t xml:space="preserve"> AI i prawa autorskiego</w:t>
      </w:r>
      <w:r w:rsidR="00F52271">
        <w:rPr>
          <w:b/>
          <w:bCs/>
        </w:rPr>
        <w:br/>
      </w:r>
      <w:r w:rsidR="00F52271">
        <w:rPr>
          <w:b/>
          <w:bCs/>
        </w:rPr>
        <w:br/>
      </w:r>
      <w:r w:rsidR="00F52271">
        <w:t xml:space="preserve">1. </w:t>
      </w:r>
      <w:r w:rsidR="00F52271" w:rsidRPr="00F52271">
        <w:t>Prawo autorskie - twórczość człowieka - plagiat</w:t>
      </w:r>
    </w:p>
    <w:p w14:paraId="61D9ECF8" w14:textId="6D01032E" w:rsidR="00F52271" w:rsidRPr="00F52271" w:rsidRDefault="00F52271" w:rsidP="00F52271">
      <w:r>
        <w:t xml:space="preserve">2. </w:t>
      </w:r>
      <w:r w:rsidRPr="00F52271">
        <w:t>Prawo własności przemysłowej - twórczość człowieka - utrata zdolności patentowej</w:t>
      </w:r>
    </w:p>
    <w:p w14:paraId="0064C183" w14:textId="6ABD7E3C" w:rsidR="00F52271" w:rsidRPr="00F52271" w:rsidRDefault="00F52271" w:rsidP="00F52271">
      <w:r>
        <w:t xml:space="preserve">3. </w:t>
      </w:r>
      <w:r w:rsidRPr="00F52271">
        <w:t>Ustawa o szkolnictwie wyższym i nauce - samodzielność pracy dyplomowej</w:t>
      </w:r>
    </w:p>
    <w:p w14:paraId="346062C8" w14:textId="76F04BBC" w:rsidR="00F52271" w:rsidRPr="00F52271" w:rsidRDefault="00F52271" w:rsidP="00F52271">
      <w:r>
        <w:t xml:space="preserve">4. </w:t>
      </w:r>
      <w:r w:rsidRPr="00F52271">
        <w:t>Odpowiedzialność za fałszywe oświadczenia o samodzielności pracy dyplomowej</w:t>
      </w:r>
    </w:p>
    <w:p w14:paraId="70BA623B" w14:textId="75FED20E" w:rsidR="00F52271" w:rsidRPr="00F52271" w:rsidRDefault="00F52271" w:rsidP="00F52271">
      <w:r>
        <w:t xml:space="preserve">5. </w:t>
      </w:r>
      <w:r w:rsidRPr="00F52271">
        <w:t>Przetwarzanie danych osobowych - RODO</w:t>
      </w:r>
    </w:p>
    <w:p w14:paraId="395755EA" w14:textId="6CDB4B43" w:rsidR="00F52271" w:rsidRPr="00F52271" w:rsidRDefault="00F52271" w:rsidP="00F52271">
      <w:r>
        <w:t xml:space="preserve">6. </w:t>
      </w:r>
      <w:r w:rsidRPr="00F52271">
        <w:t>Naruszenia dóbr osobistych</w:t>
      </w:r>
    </w:p>
    <w:p w14:paraId="5DEA29F6" w14:textId="49E42A42" w:rsidR="00506B15" w:rsidRDefault="00F52271" w:rsidP="00F52271">
      <w:r>
        <w:t xml:space="preserve">7. </w:t>
      </w:r>
      <w:r w:rsidRPr="00F52271">
        <w:t>Jednolity System Antyplagiatowy</w:t>
      </w:r>
      <w:r w:rsidR="005C3733">
        <w:br/>
      </w:r>
    </w:p>
    <w:p w14:paraId="6CB3A23C" w14:textId="72AFDEAC" w:rsidR="00232A72" w:rsidRDefault="00506B15" w:rsidP="00F52271">
      <w:r>
        <w:br w:type="page"/>
      </w:r>
      <w:r w:rsidR="001B2713" w:rsidRPr="00232A72">
        <w:rPr>
          <w:b/>
          <w:bCs/>
        </w:rPr>
        <w:lastRenderedPageBreak/>
        <w:t>III</w:t>
      </w:r>
      <w:r w:rsidR="00232A72" w:rsidRPr="00232A72">
        <w:rPr>
          <w:b/>
          <w:bCs/>
        </w:rPr>
        <w:t>.</w:t>
      </w:r>
      <w:r w:rsidR="00232A72">
        <w:t xml:space="preserve"> </w:t>
      </w:r>
      <w:r w:rsidR="001B2713" w:rsidRPr="001B2713">
        <w:t xml:space="preserve"> </w:t>
      </w:r>
      <w:r w:rsidR="001B2713" w:rsidRPr="001B2713">
        <w:rPr>
          <w:b/>
          <w:bCs/>
        </w:rPr>
        <w:t>mgr inż. Agnieszka Łysak</w:t>
      </w:r>
      <w:r w:rsidR="001B2713" w:rsidRPr="001B2713">
        <w:t xml:space="preserve"> </w:t>
      </w:r>
      <w:r w:rsidR="00232A72">
        <w:t>(</w:t>
      </w:r>
      <w:r w:rsidR="001B2713" w:rsidRPr="001B2713">
        <w:t xml:space="preserve">Wydział Nauk Ścisłych i Przyrodniczych </w:t>
      </w:r>
      <w:r w:rsidR="00232A72">
        <w:t>)</w:t>
      </w:r>
      <w:r w:rsidR="00566BEE">
        <w:t xml:space="preserve"> 30 min.</w:t>
      </w:r>
    </w:p>
    <w:p w14:paraId="636A6E41" w14:textId="5FFE5023" w:rsidR="00814801" w:rsidRDefault="00814801" w:rsidP="00814801">
      <w:r w:rsidRPr="00506B15">
        <w:rPr>
          <w:b/>
          <w:bCs/>
        </w:rPr>
        <w:t>A</w:t>
      </w:r>
      <w:r w:rsidR="001B2713" w:rsidRPr="00506B15">
        <w:rPr>
          <w:b/>
          <w:bCs/>
        </w:rPr>
        <w:t>spekty techniczne sztucznej inteligencji</w:t>
      </w:r>
      <w:r w:rsidR="00506B15">
        <w:br/>
      </w:r>
      <w:r>
        <w:br/>
      </w:r>
      <w:r w:rsidR="00566BEE">
        <w:t xml:space="preserve">1. </w:t>
      </w:r>
      <w:r>
        <w:t>Hierarchia pojęć</w:t>
      </w:r>
    </w:p>
    <w:p w14:paraId="05149D44" w14:textId="72ED674F" w:rsidR="00814801" w:rsidRDefault="00566BEE" w:rsidP="00814801">
      <w:r>
        <w:t>2</w:t>
      </w:r>
      <w:r w:rsidR="00814801">
        <w:t>. Jak się uczy model?</w:t>
      </w:r>
    </w:p>
    <w:p w14:paraId="02E1F187" w14:textId="19582B06" w:rsidR="00814801" w:rsidRDefault="00566BEE" w:rsidP="00814801">
      <w:r>
        <w:t>3</w:t>
      </w:r>
      <w:r w:rsidR="00814801">
        <w:t>. Sieci neuronowe</w:t>
      </w:r>
    </w:p>
    <w:p w14:paraId="30FB87E2" w14:textId="08914204" w:rsidR="00814801" w:rsidRDefault="00566BEE" w:rsidP="00814801">
      <w:r>
        <w:t>4</w:t>
      </w:r>
      <w:r w:rsidR="00814801">
        <w:t>. Duże modele językowe</w:t>
      </w:r>
    </w:p>
    <w:p w14:paraId="3C98B9A7" w14:textId="1CEEB754" w:rsidR="00814801" w:rsidRDefault="00566BEE" w:rsidP="00814801">
      <w:r>
        <w:t>5</w:t>
      </w:r>
      <w:r w:rsidR="00814801">
        <w:t>. Modele multimodalne</w:t>
      </w:r>
    </w:p>
    <w:p w14:paraId="4A171043" w14:textId="31709991" w:rsidR="00814801" w:rsidRDefault="00566BEE" w:rsidP="00814801">
      <w:r>
        <w:t>6</w:t>
      </w:r>
      <w:r w:rsidR="00814801">
        <w:t>. Co AI potrafi (w pracy akademickiej)</w:t>
      </w:r>
    </w:p>
    <w:p w14:paraId="71D7B6F3" w14:textId="31FFBEE3" w:rsidR="00814801" w:rsidRDefault="00566BEE" w:rsidP="00814801">
      <w:r>
        <w:t>7</w:t>
      </w:r>
      <w:r w:rsidR="00814801">
        <w:t>. Czego AI nie potrafi</w:t>
      </w:r>
    </w:p>
    <w:p w14:paraId="7B927598" w14:textId="3E908AC6" w:rsidR="00814801" w:rsidRDefault="00566BEE" w:rsidP="00814801">
      <w:r>
        <w:t>8</w:t>
      </w:r>
      <w:r w:rsidR="00814801">
        <w:t>. AI Act</w:t>
      </w:r>
    </w:p>
    <w:p w14:paraId="3CB64905" w14:textId="13AACE66" w:rsidR="00814801" w:rsidRDefault="00566BEE" w:rsidP="00814801">
      <w:r>
        <w:t>9</w:t>
      </w:r>
      <w:r w:rsidR="00814801">
        <w:t>. AI literacy</w:t>
      </w:r>
    </w:p>
    <w:p w14:paraId="381C27F3" w14:textId="6B1674D8" w:rsidR="00814801" w:rsidRDefault="00566BEE" w:rsidP="00814801">
      <w:r>
        <w:t>10</w:t>
      </w:r>
      <w:r w:rsidR="00814801">
        <w:t>. Jak korzystać dobrze?</w:t>
      </w:r>
    </w:p>
    <w:p w14:paraId="2B3554AB" w14:textId="65D5EBF7" w:rsidR="00814801" w:rsidRDefault="00814801" w:rsidP="00814801">
      <w:r>
        <w:t>1</w:t>
      </w:r>
      <w:r w:rsidR="00566BEE">
        <w:t>1</w:t>
      </w:r>
      <w:r>
        <w:t>. Anatomia dobrego prompta</w:t>
      </w:r>
    </w:p>
    <w:p w14:paraId="37FDF139" w14:textId="1B8B1E53" w:rsidR="00814801" w:rsidRDefault="00814801" w:rsidP="00814801">
      <w:r>
        <w:t>1</w:t>
      </w:r>
      <w:r w:rsidR="00566BEE">
        <w:t>2</w:t>
      </w:r>
      <w:r>
        <w:t>. Ryzyka i pułapki</w:t>
      </w:r>
    </w:p>
    <w:p w14:paraId="241BEE07" w14:textId="69AD6B0F" w:rsidR="00814801" w:rsidRDefault="00814801" w:rsidP="00814801">
      <w:r>
        <w:t>1</w:t>
      </w:r>
      <w:r w:rsidR="00566BEE">
        <w:t>3</w:t>
      </w:r>
      <w:r>
        <w:t>. Halucynacje / konfabulacje</w:t>
      </w:r>
    </w:p>
    <w:p w14:paraId="5E873F9C" w14:textId="058008E4" w:rsidR="00814801" w:rsidRDefault="00814801" w:rsidP="00814801">
      <w:r>
        <w:t>1</w:t>
      </w:r>
      <w:r w:rsidR="00566BEE">
        <w:t>4</w:t>
      </w:r>
      <w:r>
        <w:t>. Wycieki danych</w:t>
      </w:r>
    </w:p>
    <w:p w14:paraId="4CFA8DC0" w14:textId="41673A27" w:rsidR="00A449C6" w:rsidRPr="00F52271" w:rsidRDefault="00814801" w:rsidP="00814801">
      <w:r>
        <w:t>1</w:t>
      </w:r>
      <w:r w:rsidR="00566BEE">
        <w:t>5</w:t>
      </w:r>
      <w:r>
        <w:t>. Bias Lenistwo poznawacze</w:t>
      </w:r>
    </w:p>
    <w:sectPr w:rsidR="00A449C6" w:rsidRPr="00F52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A5"/>
    <w:rsid w:val="0006740E"/>
    <w:rsid w:val="0008118A"/>
    <w:rsid w:val="001B2713"/>
    <w:rsid w:val="00232A72"/>
    <w:rsid w:val="002B036D"/>
    <w:rsid w:val="002B10A5"/>
    <w:rsid w:val="003B1560"/>
    <w:rsid w:val="00457162"/>
    <w:rsid w:val="00506B15"/>
    <w:rsid w:val="00560C4C"/>
    <w:rsid w:val="00566BEE"/>
    <w:rsid w:val="0057429A"/>
    <w:rsid w:val="005922B1"/>
    <w:rsid w:val="005C3733"/>
    <w:rsid w:val="006C34DA"/>
    <w:rsid w:val="007869C5"/>
    <w:rsid w:val="00814801"/>
    <w:rsid w:val="008C4496"/>
    <w:rsid w:val="008E63CF"/>
    <w:rsid w:val="00926A98"/>
    <w:rsid w:val="00941FF7"/>
    <w:rsid w:val="00952C8C"/>
    <w:rsid w:val="009C74DD"/>
    <w:rsid w:val="00A449C6"/>
    <w:rsid w:val="00B34C50"/>
    <w:rsid w:val="00B447B1"/>
    <w:rsid w:val="00B666DE"/>
    <w:rsid w:val="00C41065"/>
    <w:rsid w:val="00D23D20"/>
    <w:rsid w:val="00DA379C"/>
    <w:rsid w:val="00DB48B1"/>
    <w:rsid w:val="00E14247"/>
    <w:rsid w:val="00E20B16"/>
    <w:rsid w:val="00E67DD1"/>
    <w:rsid w:val="00E74A11"/>
    <w:rsid w:val="00EC7E6D"/>
    <w:rsid w:val="00F52271"/>
    <w:rsid w:val="00F85C20"/>
    <w:rsid w:val="00FC1408"/>
    <w:rsid w:val="00FE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2196"/>
  <w15:chartTrackingRefBased/>
  <w15:docId w15:val="{CBA080B2-DB85-4917-B457-A7EC7228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1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1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1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1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1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1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1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1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1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1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1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1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10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10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10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10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10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10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1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1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1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1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1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10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10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10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1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10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10A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C7E6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7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392606985470814?p=DhODzwxua0FDqiQZgY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teams.microsoft.com/meet/392606985470814?p=DhODzwxua0FDqiQZgY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ams.microsoft.com/meet/392606985470814?p=DhODzwxua0FDqiQZg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eams.microsoft.com/meet/392606985470814?p=DhODzwxua0FDqiQZgY" TargetMode="External"/><Relationship Id="rId4" Type="http://schemas.openxmlformats.org/officeDocument/2006/relationships/styles" Target="styles.xml"/><Relationship Id="rId9" Type="http://schemas.openxmlformats.org/officeDocument/2006/relationships/hyperlink" Target="https://teams.microsoft.com/meet/392606985470814?p=DhODzwxua0FDqiQZg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efa079-58fc-44ff-9153-095058b493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AEC9B40DFD62408AD0E9048F6CF60E" ma:contentTypeVersion="17" ma:contentTypeDescription="Utwórz nowy dokument." ma:contentTypeScope="" ma:versionID="49d7c6d75855774e4af3726853409eeb">
  <xsd:schema xmlns:xsd="http://www.w3.org/2001/XMLSchema" xmlns:xs="http://www.w3.org/2001/XMLSchema" xmlns:p="http://schemas.microsoft.com/office/2006/metadata/properties" xmlns:ns3="93fcdba3-493e-48fc-93dc-dace99b8d2db" xmlns:ns4="bdefa079-58fc-44ff-9153-095058b4932b" targetNamespace="http://schemas.microsoft.com/office/2006/metadata/properties" ma:root="true" ma:fieldsID="b580775504fe7bb7580e91bcb1b35e2c" ns3:_="" ns4:_="">
    <xsd:import namespace="93fcdba3-493e-48fc-93dc-dace99b8d2db"/>
    <xsd:import namespace="bdefa079-58fc-44ff-9153-095058b493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dba3-493e-48fc-93dc-dace99b8d2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fa079-58fc-44ff-9153-095058b49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DE8C3F-18F9-474B-9C77-0C1EB6867735}">
  <ds:schemaRefs>
    <ds:schemaRef ds:uri="http://schemas.microsoft.com/office/2006/metadata/properties"/>
    <ds:schemaRef ds:uri="http://schemas.microsoft.com/office/infopath/2007/PartnerControls"/>
    <ds:schemaRef ds:uri="bdefa079-58fc-44ff-9153-095058b4932b"/>
  </ds:schemaRefs>
</ds:datastoreItem>
</file>

<file path=customXml/itemProps2.xml><?xml version="1.0" encoding="utf-8"?>
<ds:datastoreItem xmlns:ds="http://schemas.openxmlformats.org/officeDocument/2006/customXml" ds:itemID="{F930947A-C665-4CE6-A0C8-150E5618A9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CFE88-5306-41C2-B08B-E8BA68586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cdba3-493e-48fc-93dc-dace99b8d2db"/>
    <ds:schemaRef ds:uri="bdefa079-58fc-44ff-9153-095058b49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578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Matys</dc:creator>
  <cp:keywords/>
  <dc:description/>
  <cp:lastModifiedBy>Jakub Matys</cp:lastModifiedBy>
  <cp:revision>15</cp:revision>
  <dcterms:created xsi:type="dcterms:W3CDTF">2026-05-19T20:25:00Z</dcterms:created>
  <dcterms:modified xsi:type="dcterms:W3CDTF">2026-05-21T10:33:00Z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0x01010044AEC9B40DFD62408AD0E9048F6CF60E</vt:lpwstr>
  </property>
</Properties>
</file>